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4052" w14:textId="64C28B25" w:rsidR="00553ED3" w:rsidRPr="0093747E" w:rsidRDefault="00A6008A" w:rsidP="00D4785F">
      <w:pPr>
        <w:spacing w:line="360" w:lineRule="auto"/>
        <w:jc w:val="center"/>
        <w:rPr>
          <w:sz w:val="24"/>
          <w:szCs w:val="24"/>
        </w:rPr>
      </w:pPr>
      <w:r w:rsidRPr="0093747E">
        <w:rPr>
          <w:b/>
          <w:sz w:val="24"/>
          <w:szCs w:val="24"/>
        </w:rPr>
        <w:t xml:space="preserve">PROCESSO LICITATORIO Nº. </w:t>
      </w:r>
      <w:r w:rsidR="008278BF">
        <w:rPr>
          <w:b/>
          <w:sz w:val="24"/>
          <w:szCs w:val="24"/>
        </w:rPr>
        <w:t>043/2021</w:t>
      </w:r>
    </w:p>
    <w:p w14:paraId="428A4F9F" w14:textId="4B2FD666" w:rsidR="00553ED3" w:rsidRPr="00D77247" w:rsidRDefault="008C78BB" w:rsidP="00D4785F">
      <w:pPr>
        <w:spacing w:line="360" w:lineRule="auto"/>
        <w:jc w:val="center"/>
        <w:rPr>
          <w:sz w:val="24"/>
          <w:szCs w:val="24"/>
        </w:rPr>
      </w:pPr>
      <w:r w:rsidRPr="0093747E">
        <w:rPr>
          <w:b/>
          <w:sz w:val="24"/>
          <w:szCs w:val="24"/>
        </w:rPr>
        <w:t>MODAL</w:t>
      </w:r>
      <w:r w:rsidR="00321C42" w:rsidRPr="0093747E">
        <w:rPr>
          <w:b/>
          <w:sz w:val="24"/>
          <w:szCs w:val="24"/>
        </w:rPr>
        <w:t>IDADE: PREGÃO PRESENCIAL Nº.</w:t>
      </w:r>
      <w:r w:rsidR="008278BF">
        <w:rPr>
          <w:b/>
          <w:sz w:val="24"/>
          <w:szCs w:val="24"/>
        </w:rPr>
        <w:t xml:space="preserve"> 018/2021</w:t>
      </w:r>
    </w:p>
    <w:p w14:paraId="4F1D6BB1" w14:textId="2A26CCCB" w:rsidR="00553ED3" w:rsidRPr="00D77247" w:rsidRDefault="008278BF" w:rsidP="00D4785F">
      <w:pPr>
        <w:spacing w:line="360" w:lineRule="auto"/>
        <w:jc w:val="center"/>
        <w:rPr>
          <w:b/>
          <w:sz w:val="24"/>
          <w:szCs w:val="24"/>
        </w:rPr>
      </w:pPr>
      <w:r>
        <w:rPr>
          <w:b/>
          <w:sz w:val="24"/>
          <w:szCs w:val="24"/>
        </w:rPr>
        <w:t>TIPO: MENOR PREÇO POR LOTE</w:t>
      </w:r>
    </w:p>
    <w:p w14:paraId="18DB86E0" w14:textId="77777777" w:rsidR="00C13096" w:rsidRDefault="00915ED1" w:rsidP="00C13096">
      <w:pPr>
        <w:spacing w:line="360" w:lineRule="auto"/>
        <w:jc w:val="center"/>
        <w:rPr>
          <w:b/>
          <w:sz w:val="24"/>
          <w:szCs w:val="24"/>
        </w:rPr>
      </w:pPr>
      <w:r w:rsidRPr="0093747E">
        <w:rPr>
          <w:b/>
          <w:sz w:val="24"/>
          <w:szCs w:val="24"/>
        </w:rPr>
        <w:t>SISTEMA DE REGISTRO DE PREÇOS</w:t>
      </w:r>
    </w:p>
    <w:p w14:paraId="69C02278" w14:textId="77777777" w:rsidR="00C13096" w:rsidRDefault="00C13096" w:rsidP="00C13096">
      <w:pPr>
        <w:spacing w:line="360" w:lineRule="auto"/>
        <w:jc w:val="center"/>
        <w:rPr>
          <w:b/>
          <w:sz w:val="24"/>
          <w:szCs w:val="24"/>
        </w:rPr>
      </w:pPr>
    </w:p>
    <w:p w14:paraId="58C9511A" w14:textId="38D1F566" w:rsidR="00C13096" w:rsidRDefault="00C13096" w:rsidP="00C13096">
      <w:pPr>
        <w:spacing w:line="360" w:lineRule="auto"/>
        <w:jc w:val="both"/>
        <w:rPr>
          <w:b/>
          <w:sz w:val="24"/>
          <w:szCs w:val="24"/>
        </w:rPr>
      </w:pPr>
      <w:r w:rsidRPr="00C13096">
        <w:rPr>
          <w:b/>
          <w:sz w:val="24"/>
          <w:szCs w:val="24"/>
        </w:rPr>
        <w:t xml:space="preserve">CÓDIGO DE PUBLICAÇÃO DO </w:t>
      </w:r>
      <w:bookmarkStart w:id="0" w:name="_GoBack"/>
      <w:bookmarkEnd w:id="0"/>
      <w:r w:rsidRPr="00C13096">
        <w:rPr>
          <w:b/>
          <w:sz w:val="24"/>
          <w:szCs w:val="24"/>
        </w:rPr>
        <w:t>E-SFINGE: 6DAFB45EEAC7AE3F7BF9D09B6BE32E0437C3D8A9</w:t>
      </w:r>
    </w:p>
    <w:p w14:paraId="35B1D82C" w14:textId="77777777" w:rsidR="00C13096" w:rsidRPr="00D77247" w:rsidRDefault="00C13096" w:rsidP="00D4785F">
      <w:pPr>
        <w:spacing w:line="360" w:lineRule="auto"/>
        <w:jc w:val="both"/>
        <w:rPr>
          <w:sz w:val="24"/>
          <w:szCs w:val="24"/>
        </w:rPr>
      </w:pPr>
    </w:p>
    <w:p w14:paraId="1444CC9F"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1 - DA LICITAÇÃO </w:t>
      </w:r>
    </w:p>
    <w:p w14:paraId="2E6AA50A" w14:textId="77777777" w:rsidR="00553ED3" w:rsidRPr="00D77247" w:rsidRDefault="00553ED3" w:rsidP="00D4785F">
      <w:pPr>
        <w:spacing w:line="360" w:lineRule="auto"/>
        <w:ind w:firstLine="708"/>
        <w:jc w:val="both"/>
        <w:rPr>
          <w:sz w:val="24"/>
          <w:szCs w:val="24"/>
        </w:rPr>
      </w:pPr>
    </w:p>
    <w:p w14:paraId="4C4A29BA" w14:textId="77777777" w:rsidR="00553ED3" w:rsidRPr="00D77247" w:rsidRDefault="008C78BB" w:rsidP="00D4785F">
      <w:pPr>
        <w:spacing w:line="360" w:lineRule="auto"/>
        <w:ind w:firstLine="708"/>
        <w:jc w:val="both"/>
        <w:rPr>
          <w:sz w:val="24"/>
          <w:szCs w:val="24"/>
        </w:rPr>
      </w:pPr>
      <w:r w:rsidRPr="00D77247">
        <w:rPr>
          <w:sz w:val="24"/>
          <w:szCs w:val="24"/>
        </w:rPr>
        <w:t>1.1. O Município de Coronel Martins, Esta</w:t>
      </w:r>
      <w:r w:rsidR="00B03919">
        <w:rPr>
          <w:sz w:val="24"/>
          <w:szCs w:val="24"/>
        </w:rPr>
        <w:t>do de Santa Catarina</w:t>
      </w:r>
      <w:r w:rsidRPr="00D77247">
        <w:rPr>
          <w:color w:val="auto"/>
          <w:sz w:val="24"/>
          <w:szCs w:val="24"/>
        </w:rPr>
        <w:t>, t</w:t>
      </w:r>
      <w:r w:rsidRPr="00D77247">
        <w:rPr>
          <w:sz w:val="24"/>
          <w:szCs w:val="24"/>
        </w:rPr>
        <w:t>orna público, para conhecimento dos interessados que se encontra aberto Edital de Licitação, na Modalidade de Pregão para Compras e Serviços, que se realizará nos termos do presente e no que preceitua a Lei Federal Lei 10.520/02 e subsidiariamente pela Lei n°. 8.666/93, alterada pela Lei Federal n°. 8.883 de 08 de Junho de 1994 entre outros dispositivos legais aplicados a espécie.</w:t>
      </w:r>
    </w:p>
    <w:p w14:paraId="542FAE25" w14:textId="2C92CCBE" w:rsidR="00553ED3" w:rsidRPr="00D77247" w:rsidRDefault="008C78BB" w:rsidP="00D4785F">
      <w:pPr>
        <w:spacing w:line="360" w:lineRule="auto"/>
        <w:ind w:firstLine="708"/>
        <w:jc w:val="both"/>
        <w:rPr>
          <w:sz w:val="24"/>
          <w:szCs w:val="24"/>
        </w:rPr>
      </w:pPr>
      <w:r w:rsidRPr="00D77247">
        <w:rPr>
          <w:sz w:val="24"/>
          <w:szCs w:val="24"/>
        </w:rPr>
        <w:t xml:space="preserve">1.2. Os envelopes contendo a documentação de habilitação e as propostas deverão ser entregues até as </w:t>
      </w:r>
      <w:r w:rsidRPr="0093747E">
        <w:rPr>
          <w:b/>
          <w:sz w:val="24"/>
          <w:szCs w:val="24"/>
          <w:u w:val="single"/>
        </w:rPr>
        <w:t>08:30 horas</w:t>
      </w:r>
      <w:r w:rsidR="00A53971" w:rsidRPr="0093747E">
        <w:rPr>
          <w:b/>
          <w:sz w:val="24"/>
          <w:szCs w:val="24"/>
          <w:u w:val="single"/>
        </w:rPr>
        <w:t>, no dia</w:t>
      </w:r>
      <w:r w:rsidR="0093747E" w:rsidRPr="0093747E">
        <w:rPr>
          <w:b/>
          <w:sz w:val="24"/>
          <w:szCs w:val="24"/>
          <w:u w:val="single"/>
        </w:rPr>
        <w:t xml:space="preserve"> </w:t>
      </w:r>
      <w:r w:rsidR="008278BF">
        <w:rPr>
          <w:b/>
          <w:sz w:val="24"/>
          <w:szCs w:val="24"/>
          <w:u w:val="single"/>
        </w:rPr>
        <w:t>20 de setembro de 2021</w:t>
      </w:r>
      <w:r w:rsidRPr="0093747E">
        <w:rPr>
          <w:b/>
          <w:sz w:val="24"/>
          <w:szCs w:val="24"/>
        </w:rPr>
        <w:t>,</w:t>
      </w:r>
      <w:r w:rsidRPr="00D77247">
        <w:rPr>
          <w:sz w:val="24"/>
          <w:szCs w:val="24"/>
        </w:rPr>
        <w:t xml:space="preserve"> na sala de Licitações, junto a Prefeitura Municipal, na Rua Porto Alegre, 47 – Coronel Martins – SC.</w:t>
      </w:r>
    </w:p>
    <w:p w14:paraId="443898A8" w14:textId="77777777" w:rsidR="00553ED3" w:rsidRPr="00D77247" w:rsidRDefault="008C78BB" w:rsidP="00D4785F">
      <w:pPr>
        <w:spacing w:line="360" w:lineRule="auto"/>
        <w:ind w:firstLine="708"/>
        <w:jc w:val="both"/>
        <w:rPr>
          <w:sz w:val="24"/>
          <w:szCs w:val="24"/>
        </w:rPr>
      </w:pPr>
      <w:r w:rsidRPr="00D77247">
        <w:rPr>
          <w:sz w:val="24"/>
          <w:szCs w:val="24"/>
        </w:rPr>
        <w:t xml:space="preserve">1.3. A abertura dos envelopes e a etapa de lances </w:t>
      </w:r>
      <w:r w:rsidRPr="0028182D">
        <w:rPr>
          <w:b/>
          <w:bCs/>
          <w:sz w:val="24"/>
          <w:szCs w:val="24"/>
        </w:rPr>
        <w:t xml:space="preserve">ocorrerão a partir das </w:t>
      </w:r>
      <w:r w:rsidRPr="0028182D">
        <w:rPr>
          <w:b/>
          <w:bCs/>
          <w:sz w:val="24"/>
          <w:szCs w:val="24"/>
          <w:u w:val="single"/>
        </w:rPr>
        <w:t>08:45 horas</w:t>
      </w:r>
      <w:r w:rsidRPr="00D77247">
        <w:rPr>
          <w:sz w:val="24"/>
          <w:szCs w:val="24"/>
        </w:rPr>
        <w:t>, no mesmo local e data estabelecida no item 1.2.</w:t>
      </w:r>
    </w:p>
    <w:p w14:paraId="4A454F5B" w14:textId="77777777" w:rsidR="00553ED3" w:rsidRPr="00D77247" w:rsidRDefault="008C78BB" w:rsidP="00D4785F">
      <w:pPr>
        <w:spacing w:line="360" w:lineRule="auto"/>
        <w:ind w:firstLine="708"/>
        <w:jc w:val="both"/>
        <w:rPr>
          <w:sz w:val="24"/>
          <w:szCs w:val="24"/>
        </w:rPr>
      </w:pPr>
      <w:r w:rsidRPr="00D77247">
        <w:rPr>
          <w:sz w:val="24"/>
          <w:szCs w:val="24"/>
        </w:rPr>
        <w:t xml:space="preserve">1.4. Não serão aceitas documentação e proposta entregues fora do prazo estabelecido no item 1.2. deste Edital.    </w:t>
      </w:r>
    </w:p>
    <w:p w14:paraId="6002263B" w14:textId="6410AEF2" w:rsidR="00553ED3" w:rsidRPr="00D77247" w:rsidRDefault="008C78BB" w:rsidP="00D4785F">
      <w:pPr>
        <w:spacing w:line="360" w:lineRule="auto"/>
        <w:ind w:firstLine="708"/>
        <w:jc w:val="both"/>
        <w:rPr>
          <w:sz w:val="24"/>
          <w:szCs w:val="24"/>
        </w:rPr>
      </w:pPr>
      <w:r w:rsidRPr="00D77247">
        <w:rPr>
          <w:sz w:val="24"/>
          <w:szCs w:val="24"/>
        </w:rPr>
        <w:t>1.5. Esta Licitação</w:t>
      </w:r>
      <w:r w:rsidR="00BB2C64">
        <w:rPr>
          <w:sz w:val="24"/>
          <w:szCs w:val="24"/>
        </w:rPr>
        <w:t xml:space="preserve"> é do tipo menor preço por LOTE</w:t>
      </w:r>
      <w:r w:rsidR="00915ED1" w:rsidRPr="00D77247">
        <w:rPr>
          <w:sz w:val="24"/>
          <w:szCs w:val="24"/>
        </w:rPr>
        <w:t>, Sistema Registro de Preços.</w:t>
      </w:r>
    </w:p>
    <w:p w14:paraId="4D818CE9" w14:textId="77777777" w:rsidR="00553ED3" w:rsidRPr="00D77247" w:rsidRDefault="00553ED3" w:rsidP="00D4785F">
      <w:pPr>
        <w:spacing w:line="360" w:lineRule="auto"/>
        <w:jc w:val="both"/>
        <w:rPr>
          <w:sz w:val="24"/>
          <w:szCs w:val="24"/>
        </w:rPr>
      </w:pPr>
    </w:p>
    <w:p w14:paraId="7E079A90" w14:textId="77777777" w:rsidR="00553ED3" w:rsidRPr="00D77247" w:rsidRDefault="008C78BB" w:rsidP="00D4785F">
      <w:pPr>
        <w:shd w:val="clear" w:color="auto" w:fill="C0C0C0"/>
        <w:spacing w:line="360" w:lineRule="auto"/>
        <w:jc w:val="both"/>
        <w:rPr>
          <w:sz w:val="24"/>
          <w:szCs w:val="24"/>
        </w:rPr>
      </w:pPr>
      <w:r w:rsidRPr="00D77247">
        <w:rPr>
          <w:b/>
          <w:sz w:val="24"/>
          <w:szCs w:val="24"/>
        </w:rPr>
        <w:t>2 - DO OBJETO</w:t>
      </w:r>
    </w:p>
    <w:p w14:paraId="04C170F0" w14:textId="77777777" w:rsidR="00553ED3" w:rsidRPr="00D77247" w:rsidRDefault="00553ED3" w:rsidP="00D4785F">
      <w:pPr>
        <w:spacing w:line="360" w:lineRule="auto"/>
        <w:ind w:firstLine="1418"/>
        <w:jc w:val="both"/>
        <w:rPr>
          <w:sz w:val="24"/>
          <w:szCs w:val="24"/>
        </w:rPr>
      </w:pPr>
    </w:p>
    <w:p w14:paraId="0C166CF3" w14:textId="77777777" w:rsidR="00A6008A" w:rsidRPr="00D77247" w:rsidRDefault="008C78BB" w:rsidP="00D4785F">
      <w:pPr>
        <w:spacing w:before="120" w:line="360" w:lineRule="auto"/>
        <w:ind w:firstLine="709"/>
        <w:jc w:val="both"/>
        <w:rPr>
          <w:sz w:val="24"/>
          <w:szCs w:val="24"/>
        </w:rPr>
      </w:pPr>
      <w:r w:rsidRPr="00D77247">
        <w:rPr>
          <w:sz w:val="24"/>
          <w:szCs w:val="24"/>
        </w:rPr>
        <w:t xml:space="preserve">2.1. </w:t>
      </w:r>
      <w:r w:rsidR="007F4F38" w:rsidRPr="00D77247">
        <w:rPr>
          <w:sz w:val="24"/>
          <w:szCs w:val="24"/>
        </w:rPr>
        <w:t xml:space="preserve">Tem por objeto o presente </w:t>
      </w:r>
      <w:r w:rsidR="00A53971" w:rsidRPr="00A53971">
        <w:rPr>
          <w:b/>
          <w:sz w:val="24"/>
          <w:szCs w:val="24"/>
        </w:rPr>
        <w:t xml:space="preserve">CONTRATAÇÃO DE EMPRESA PARA PRESTAÇÃO DE SERVIÇOS </w:t>
      </w:r>
      <w:r w:rsidR="00A53971">
        <w:rPr>
          <w:b/>
          <w:sz w:val="24"/>
          <w:szCs w:val="24"/>
        </w:rPr>
        <w:t xml:space="preserve">EVENTUAIS/ FUTUROS </w:t>
      </w:r>
      <w:r w:rsidR="00A53971" w:rsidRPr="00A53971">
        <w:rPr>
          <w:b/>
          <w:sz w:val="24"/>
          <w:szCs w:val="24"/>
        </w:rPr>
        <w:t xml:space="preserve">DE PREPARAÇÃO </w:t>
      </w:r>
      <w:r w:rsidR="00A53971" w:rsidRPr="00A53971">
        <w:rPr>
          <w:b/>
          <w:sz w:val="24"/>
          <w:szCs w:val="24"/>
        </w:rPr>
        <w:lastRenderedPageBreak/>
        <w:t>PARA PINTURA; PINTURA INTERNA E EXTERNA DE TODOS OS PRÉ</w:t>
      </w:r>
      <w:r w:rsidR="00A53971">
        <w:rPr>
          <w:b/>
          <w:sz w:val="24"/>
          <w:szCs w:val="24"/>
        </w:rPr>
        <w:t xml:space="preserve">DIOS DA ADMINISTRAÇÃO MUNICIPAL </w:t>
      </w:r>
      <w:r w:rsidR="000630E2" w:rsidRPr="00D77247">
        <w:rPr>
          <w:sz w:val="24"/>
          <w:szCs w:val="24"/>
        </w:rPr>
        <w:t>conforme descrição constante no Anexo I (Termo de Referência) deste Edital.</w:t>
      </w:r>
    </w:p>
    <w:p w14:paraId="66442BAC" w14:textId="77777777" w:rsidR="00553ED3" w:rsidRPr="00D77247" w:rsidRDefault="00553ED3" w:rsidP="00D4785F">
      <w:pPr>
        <w:spacing w:line="360" w:lineRule="auto"/>
        <w:ind w:firstLine="1440"/>
        <w:jc w:val="both"/>
        <w:rPr>
          <w:sz w:val="24"/>
          <w:szCs w:val="24"/>
        </w:rPr>
      </w:pPr>
    </w:p>
    <w:p w14:paraId="604C4265" w14:textId="77777777" w:rsidR="00553ED3" w:rsidRPr="00D77247" w:rsidRDefault="008C78BB" w:rsidP="00D4785F">
      <w:pPr>
        <w:shd w:val="clear" w:color="auto" w:fill="C0C0C0"/>
        <w:spacing w:line="360" w:lineRule="auto"/>
        <w:jc w:val="both"/>
        <w:rPr>
          <w:sz w:val="24"/>
          <w:szCs w:val="24"/>
        </w:rPr>
      </w:pPr>
      <w:r w:rsidRPr="00D77247">
        <w:rPr>
          <w:b/>
          <w:sz w:val="24"/>
          <w:szCs w:val="24"/>
        </w:rPr>
        <w:t>3 – DA PARTICIPAÇÃO</w:t>
      </w:r>
    </w:p>
    <w:p w14:paraId="689BFF85" w14:textId="77777777" w:rsidR="00553ED3" w:rsidRPr="00D77247" w:rsidRDefault="00553ED3" w:rsidP="00D4785F">
      <w:pPr>
        <w:spacing w:line="360" w:lineRule="auto"/>
        <w:ind w:firstLine="708"/>
        <w:jc w:val="both"/>
        <w:rPr>
          <w:sz w:val="24"/>
          <w:szCs w:val="24"/>
        </w:rPr>
      </w:pPr>
    </w:p>
    <w:p w14:paraId="43A6818F" w14:textId="77777777" w:rsidR="00553ED3" w:rsidRPr="00D77247" w:rsidRDefault="008C78BB" w:rsidP="00D4785F">
      <w:pPr>
        <w:spacing w:line="360" w:lineRule="auto"/>
        <w:ind w:firstLine="708"/>
        <w:jc w:val="both"/>
        <w:rPr>
          <w:sz w:val="24"/>
          <w:szCs w:val="24"/>
        </w:rPr>
      </w:pPr>
      <w:r w:rsidRPr="00D77247">
        <w:rPr>
          <w:sz w:val="24"/>
          <w:szCs w:val="24"/>
        </w:rPr>
        <w:t>3.1. Poderão participar do certame somente empresas de interesse ao ramo de atividade pertinente ao objeto da contratação que preencherem as condições de credenciamento constante deste Edital.</w:t>
      </w:r>
    </w:p>
    <w:p w14:paraId="65C52888" w14:textId="77777777" w:rsidR="00553ED3" w:rsidRPr="00D77247" w:rsidRDefault="008C78BB" w:rsidP="00D4785F">
      <w:pPr>
        <w:spacing w:line="360" w:lineRule="auto"/>
        <w:ind w:firstLine="708"/>
        <w:jc w:val="both"/>
        <w:rPr>
          <w:sz w:val="24"/>
          <w:szCs w:val="24"/>
        </w:rPr>
      </w:pPr>
      <w:r w:rsidRPr="00D77247">
        <w:rPr>
          <w:sz w:val="24"/>
          <w:szCs w:val="24"/>
        </w:rPr>
        <w:t>3.2. Não será admitida nesta licitação a participação de empresas:</w:t>
      </w:r>
    </w:p>
    <w:p w14:paraId="57B0E496" w14:textId="77777777" w:rsidR="00553ED3" w:rsidRPr="00D77247" w:rsidRDefault="008C78BB" w:rsidP="00D4785F">
      <w:pPr>
        <w:spacing w:line="360" w:lineRule="auto"/>
        <w:ind w:firstLine="708"/>
        <w:jc w:val="both"/>
        <w:rPr>
          <w:sz w:val="24"/>
          <w:szCs w:val="24"/>
        </w:rPr>
      </w:pPr>
      <w:r w:rsidRPr="00D77247">
        <w:rPr>
          <w:sz w:val="24"/>
          <w:szCs w:val="24"/>
        </w:rPr>
        <w:t>a) Em recuperação judicial ou extrajudicial (nova denominação de concordata, determinada pela nova Lei de Falências) ou em processo de falência, sob concurso de credores, em dissolução ou em liquidação;</w:t>
      </w:r>
    </w:p>
    <w:p w14:paraId="383E4002" w14:textId="77777777" w:rsidR="00553ED3" w:rsidRPr="00D77247" w:rsidRDefault="008C78BB" w:rsidP="00D4785F">
      <w:pPr>
        <w:spacing w:line="360" w:lineRule="auto"/>
        <w:ind w:firstLine="708"/>
        <w:jc w:val="both"/>
        <w:rPr>
          <w:sz w:val="24"/>
          <w:szCs w:val="24"/>
        </w:rPr>
      </w:pPr>
      <w:r w:rsidRPr="00D77247">
        <w:rPr>
          <w:sz w:val="24"/>
          <w:szCs w:val="24"/>
        </w:rPr>
        <w:t>b) Que estejam com direito de licitar e contratar com a administração pública suspenso, ou que por esta tenham sido declaradas inidôneas;</w:t>
      </w:r>
    </w:p>
    <w:p w14:paraId="472A6DAF" w14:textId="77777777" w:rsidR="00553ED3" w:rsidRPr="00D77247" w:rsidRDefault="008C78BB" w:rsidP="00D4785F">
      <w:pPr>
        <w:spacing w:line="360" w:lineRule="auto"/>
        <w:ind w:firstLine="708"/>
        <w:jc w:val="both"/>
        <w:rPr>
          <w:sz w:val="24"/>
          <w:szCs w:val="24"/>
        </w:rPr>
      </w:pPr>
      <w:r w:rsidRPr="00D77247">
        <w:rPr>
          <w:sz w:val="24"/>
          <w:szCs w:val="24"/>
        </w:rPr>
        <w:t>c) Que estejam reunidas em consórcio, ou seja, controladas, coligadas ou subsidiárias entre si qualquer que seja sua forma de constituição;</w:t>
      </w:r>
    </w:p>
    <w:p w14:paraId="41BEAE10" w14:textId="77777777" w:rsidR="00553ED3" w:rsidRPr="00D77247" w:rsidRDefault="00553ED3" w:rsidP="00D4785F">
      <w:pPr>
        <w:spacing w:line="360" w:lineRule="auto"/>
        <w:ind w:firstLine="708"/>
        <w:jc w:val="both"/>
        <w:rPr>
          <w:sz w:val="24"/>
          <w:szCs w:val="24"/>
        </w:rPr>
      </w:pPr>
    </w:p>
    <w:p w14:paraId="6DD610F3" w14:textId="4855237A" w:rsidR="002E4B85" w:rsidRPr="002E4B85" w:rsidRDefault="008C78BB" w:rsidP="00D4785F">
      <w:pPr>
        <w:shd w:val="clear" w:color="auto" w:fill="C0C0C0"/>
        <w:spacing w:after="120" w:line="360" w:lineRule="auto"/>
        <w:jc w:val="both"/>
        <w:rPr>
          <w:b/>
          <w:sz w:val="24"/>
          <w:szCs w:val="24"/>
        </w:rPr>
      </w:pPr>
      <w:r w:rsidRPr="00D77247">
        <w:rPr>
          <w:b/>
          <w:sz w:val="24"/>
          <w:szCs w:val="24"/>
        </w:rPr>
        <w:t>4 – DO CREDENCIAMENTO.</w:t>
      </w:r>
    </w:p>
    <w:p w14:paraId="57404A03" w14:textId="77777777" w:rsidR="002E4B85" w:rsidRDefault="002E4B85" w:rsidP="00D4785F">
      <w:pPr>
        <w:spacing w:after="120" w:line="360" w:lineRule="auto"/>
        <w:ind w:firstLine="708"/>
        <w:jc w:val="both"/>
        <w:rPr>
          <w:sz w:val="24"/>
          <w:szCs w:val="24"/>
        </w:rPr>
      </w:pPr>
    </w:p>
    <w:p w14:paraId="68F747B1" w14:textId="053EDA10" w:rsidR="00553ED3" w:rsidRPr="00D77247" w:rsidRDefault="008C78BB" w:rsidP="00D4785F">
      <w:pPr>
        <w:spacing w:after="120" w:line="360" w:lineRule="auto"/>
        <w:ind w:firstLine="708"/>
        <w:jc w:val="both"/>
        <w:rPr>
          <w:sz w:val="24"/>
          <w:szCs w:val="24"/>
        </w:rPr>
      </w:pPr>
      <w:r w:rsidRPr="00D77247">
        <w:rPr>
          <w:sz w:val="24"/>
          <w:szCs w:val="24"/>
        </w:rPr>
        <w:t>4.1. No dia, hora e local designados n</w:t>
      </w:r>
      <w:r w:rsidR="00276183">
        <w:rPr>
          <w:sz w:val="24"/>
          <w:szCs w:val="24"/>
        </w:rPr>
        <w:t xml:space="preserve">o preâmbulo deste Edital, </w:t>
      </w:r>
      <w:r w:rsidR="00E7348D">
        <w:rPr>
          <w:sz w:val="24"/>
          <w:szCs w:val="24"/>
        </w:rPr>
        <w:t>o</w:t>
      </w:r>
      <w:r w:rsidR="00276183">
        <w:rPr>
          <w:sz w:val="24"/>
          <w:szCs w:val="24"/>
        </w:rPr>
        <w:t xml:space="preserve"> pregoeir</w:t>
      </w:r>
      <w:r w:rsidR="00E7348D">
        <w:rPr>
          <w:sz w:val="24"/>
          <w:szCs w:val="24"/>
        </w:rPr>
        <w:t>o</w:t>
      </w:r>
      <w:r w:rsidRPr="00D77247">
        <w:rPr>
          <w:sz w:val="24"/>
          <w:szCs w:val="24"/>
        </w:rPr>
        <w:t xml:space="preserve"> e equipe de apoio, após o recebimento dos envelopes efetuará o credenciamento dos licitantes, onde deverá ser apresentado </w:t>
      </w:r>
      <w:r w:rsidR="0028182D" w:rsidRPr="0028182D">
        <w:rPr>
          <w:b/>
          <w:bCs/>
          <w:sz w:val="24"/>
          <w:szCs w:val="24"/>
        </w:rPr>
        <w:t>O Termo De Credenciamento</w:t>
      </w:r>
      <w:r w:rsidR="0028182D" w:rsidRPr="00D77247">
        <w:rPr>
          <w:sz w:val="24"/>
          <w:szCs w:val="24"/>
        </w:rPr>
        <w:t xml:space="preserve"> </w:t>
      </w:r>
      <w:r w:rsidRPr="00D77247">
        <w:rPr>
          <w:b/>
          <w:sz w:val="24"/>
          <w:szCs w:val="24"/>
        </w:rPr>
        <w:t>(Anexo II</w:t>
      </w:r>
      <w:r w:rsidR="000707CA" w:rsidRPr="00D77247">
        <w:rPr>
          <w:b/>
          <w:sz w:val="24"/>
          <w:szCs w:val="24"/>
        </w:rPr>
        <w:t>I</w:t>
      </w:r>
      <w:r w:rsidRPr="00D77247">
        <w:rPr>
          <w:b/>
          <w:sz w:val="24"/>
          <w:szCs w:val="24"/>
        </w:rPr>
        <w:t>)</w:t>
      </w:r>
      <w:r w:rsidRPr="00D77247">
        <w:rPr>
          <w:sz w:val="24"/>
          <w:szCs w:val="24"/>
        </w:rPr>
        <w:t xml:space="preserve"> e os seguintes documentos:</w:t>
      </w:r>
    </w:p>
    <w:p w14:paraId="71864E21" w14:textId="77777777" w:rsidR="00553ED3" w:rsidRPr="00D77247" w:rsidRDefault="008C78BB" w:rsidP="00D4785F">
      <w:pPr>
        <w:spacing w:after="120" w:line="360" w:lineRule="auto"/>
        <w:ind w:firstLine="708"/>
        <w:jc w:val="both"/>
        <w:rPr>
          <w:sz w:val="24"/>
          <w:szCs w:val="24"/>
        </w:rPr>
      </w:pPr>
      <w:r w:rsidRPr="00E7348D">
        <w:rPr>
          <w:b/>
          <w:bCs/>
          <w:sz w:val="24"/>
          <w:szCs w:val="24"/>
        </w:rPr>
        <w:t>4.2. Tratando-se de Representante Legal</w:t>
      </w:r>
      <w:r w:rsidRPr="00D77247">
        <w:rPr>
          <w:sz w:val="24"/>
          <w:szCs w:val="24"/>
        </w:rPr>
        <w:t>: O Estatuto Social, Contrato Social ou outro instrumento de Registro Comercial, Registrado na Junta Comercial, no qual estejam expressos seus poderes para exercerem direitos e assumir obrigações em decorrência de tal investidura;</w:t>
      </w:r>
    </w:p>
    <w:p w14:paraId="4870395B" w14:textId="42C03CAB" w:rsidR="00553ED3" w:rsidRPr="00D77247" w:rsidRDefault="008C78BB" w:rsidP="00D4785F">
      <w:pPr>
        <w:spacing w:after="120" w:line="360" w:lineRule="auto"/>
        <w:ind w:firstLine="708"/>
        <w:jc w:val="both"/>
        <w:rPr>
          <w:sz w:val="24"/>
          <w:szCs w:val="24"/>
        </w:rPr>
      </w:pPr>
      <w:r w:rsidRPr="00E7348D">
        <w:rPr>
          <w:b/>
          <w:bCs/>
          <w:sz w:val="24"/>
          <w:szCs w:val="24"/>
        </w:rPr>
        <w:t>4.3. Tratando-se de Procurador</w:t>
      </w:r>
      <w:r w:rsidRPr="00D77247">
        <w:rPr>
          <w:sz w:val="24"/>
          <w:szCs w:val="24"/>
        </w:rPr>
        <w:t>: Deverá apresentar procuração por instrumento público ou particular, da qual constem poderes específicos para formular lances, negociar preço, interpor recurso e desistir de sua interposição e praticar todos os demais atos pertinentes ao certame, acompanhado do correspondente documento</w:t>
      </w:r>
      <w:r w:rsidR="00E7348D">
        <w:rPr>
          <w:sz w:val="24"/>
          <w:szCs w:val="24"/>
        </w:rPr>
        <w:t xml:space="preserve"> da empresa, podendo ser o Estatuto Social, Contrato Social ou outro instrumento de Registro Comercial, Registrado na Junta Comercial.</w:t>
      </w:r>
    </w:p>
    <w:p w14:paraId="14552B28" w14:textId="722756AB" w:rsidR="00553ED3" w:rsidRPr="00D77247" w:rsidRDefault="008C78BB" w:rsidP="00D4785F">
      <w:pPr>
        <w:spacing w:after="120" w:line="360" w:lineRule="auto"/>
        <w:ind w:firstLine="708"/>
        <w:jc w:val="both"/>
        <w:rPr>
          <w:sz w:val="24"/>
          <w:szCs w:val="24"/>
        </w:rPr>
      </w:pPr>
      <w:r w:rsidRPr="00D77247">
        <w:rPr>
          <w:sz w:val="24"/>
          <w:szCs w:val="24"/>
        </w:rPr>
        <w:t xml:space="preserve">4.4. </w:t>
      </w:r>
      <w:r w:rsidRPr="00E7348D">
        <w:rPr>
          <w:b/>
          <w:bCs/>
          <w:sz w:val="24"/>
          <w:szCs w:val="24"/>
        </w:rPr>
        <w:t>Declaração de Pleno Atendimento aos Requisitos de Habilitação</w:t>
      </w:r>
      <w:r w:rsidRPr="00D77247">
        <w:rPr>
          <w:sz w:val="24"/>
          <w:szCs w:val="24"/>
        </w:rPr>
        <w:t xml:space="preserve"> </w:t>
      </w:r>
      <w:r w:rsidR="0028182D">
        <w:rPr>
          <w:sz w:val="24"/>
          <w:szCs w:val="24"/>
        </w:rPr>
        <w:t xml:space="preserve">(modelo </w:t>
      </w:r>
      <w:r w:rsidR="0028182D" w:rsidRPr="0028182D">
        <w:rPr>
          <w:b/>
          <w:bCs/>
          <w:sz w:val="24"/>
          <w:szCs w:val="24"/>
        </w:rPr>
        <w:t>ANEXO II).</w:t>
      </w:r>
    </w:p>
    <w:p w14:paraId="226561DE" w14:textId="77777777" w:rsidR="00553ED3" w:rsidRPr="00D77247" w:rsidRDefault="008C78BB" w:rsidP="00D4785F">
      <w:pPr>
        <w:spacing w:after="120" w:line="360" w:lineRule="auto"/>
        <w:ind w:firstLine="708"/>
        <w:jc w:val="both"/>
        <w:rPr>
          <w:sz w:val="24"/>
          <w:szCs w:val="24"/>
        </w:rPr>
      </w:pPr>
      <w:r w:rsidRPr="00D77247">
        <w:rPr>
          <w:sz w:val="24"/>
          <w:szCs w:val="24"/>
        </w:rPr>
        <w:t xml:space="preserve">4.5. Para o exercício do direito de preferência de que trata o subitem 8.7. deste Edital, a Empresa deverá apresentar a Certidão emitida pela JUNTA COMERCIAL ou órgão competente, que comprove a qualidade de micro empresa ou empresa de pequeno porte. </w:t>
      </w:r>
    </w:p>
    <w:p w14:paraId="26684E4D" w14:textId="77777777" w:rsidR="00553ED3" w:rsidRPr="00D77247" w:rsidRDefault="008C78BB" w:rsidP="00D4785F">
      <w:pPr>
        <w:spacing w:after="120" w:line="360" w:lineRule="auto"/>
        <w:ind w:firstLine="708"/>
        <w:jc w:val="both"/>
        <w:rPr>
          <w:sz w:val="24"/>
          <w:szCs w:val="24"/>
        </w:rPr>
      </w:pPr>
      <w:r w:rsidRPr="00D77247">
        <w:rPr>
          <w:sz w:val="24"/>
          <w:szCs w:val="24"/>
        </w:rPr>
        <w:t xml:space="preserve">4.6. O não cumprimento do item 4.5, não é motivo para o não credenciamento, inabilitação ou desclassificação da proposta, mas sim, o não exercício do direito de preferência assegurando as Microempresas e Empresas de Pequeno Porte, nos termos do artigo 44 da Lei Complementar n° 123/06. </w:t>
      </w:r>
    </w:p>
    <w:p w14:paraId="0A90B2D9" w14:textId="77777777" w:rsidR="00553ED3" w:rsidRPr="00D77247" w:rsidRDefault="008C78BB" w:rsidP="00D4785F">
      <w:pPr>
        <w:spacing w:after="120" w:line="360" w:lineRule="auto"/>
        <w:ind w:firstLine="708"/>
        <w:jc w:val="both"/>
        <w:rPr>
          <w:sz w:val="24"/>
          <w:szCs w:val="24"/>
        </w:rPr>
      </w:pPr>
      <w:r w:rsidRPr="00D77247">
        <w:rPr>
          <w:sz w:val="24"/>
          <w:szCs w:val="24"/>
        </w:rPr>
        <w:t xml:space="preserve">4.7. A comprovação da Regularidade Fiscal das Micro Empresas e Empresas de Pequeno Porte, será feita nos termos do Artigo 42 e 43 da Lei Complementar 123/06. </w:t>
      </w:r>
    </w:p>
    <w:p w14:paraId="6C29DE42" w14:textId="77777777" w:rsidR="00553ED3" w:rsidRPr="00E7348D" w:rsidRDefault="008C78BB" w:rsidP="00D4785F">
      <w:pPr>
        <w:spacing w:after="120" w:line="360" w:lineRule="auto"/>
        <w:ind w:firstLine="708"/>
        <w:jc w:val="both"/>
        <w:rPr>
          <w:b/>
          <w:bCs/>
          <w:sz w:val="24"/>
          <w:szCs w:val="24"/>
        </w:rPr>
      </w:pPr>
      <w:r w:rsidRPr="00E7348D">
        <w:rPr>
          <w:b/>
          <w:bCs/>
          <w:sz w:val="24"/>
          <w:szCs w:val="24"/>
        </w:rPr>
        <w:t>4.8. O Representante Legal e o Procurador deverão identificar-se exibindo documento oficial de Identificação que contenha foto.</w:t>
      </w:r>
    </w:p>
    <w:p w14:paraId="1D40895B" w14:textId="77777777" w:rsidR="00553ED3" w:rsidRPr="00D77247" w:rsidRDefault="008C78BB" w:rsidP="00D4785F">
      <w:pPr>
        <w:spacing w:after="120" w:line="360" w:lineRule="auto"/>
        <w:ind w:firstLine="708"/>
        <w:jc w:val="both"/>
        <w:rPr>
          <w:sz w:val="24"/>
          <w:szCs w:val="24"/>
        </w:rPr>
      </w:pPr>
      <w:r w:rsidRPr="00D77247">
        <w:rPr>
          <w:sz w:val="24"/>
          <w:szCs w:val="24"/>
        </w:rPr>
        <w:t xml:space="preserve">4.9. Será admitido apenas 1 (um) representante para cada licitante credenciada, sendo que cada um deles poderá representar apenas uma credenciada. </w:t>
      </w:r>
    </w:p>
    <w:p w14:paraId="45AAAB5E" w14:textId="77777777" w:rsidR="00D4785F" w:rsidRPr="00D77247" w:rsidRDefault="00D4785F" w:rsidP="00D4785F">
      <w:pPr>
        <w:spacing w:after="120" w:line="360" w:lineRule="auto"/>
        <w:ind w:firstLine="708"/>
        <w:jc w:val="both"/>
        <w:rPr>
          <w:sz w:val="24"/>
          <w:szCs w:val="24"/>
        </w:rPr>
      </w:pPr>
    </w:p>
    <w:p w14:paraId="34D07432" w14:textId="77777777" w:rsidR="00553ED3" w:rsidRPr="00D77247" w:rsidRDefault="008C78BB" w:rsidP="00D4785F">
      <w:pPr>
        <w:shd w:val="clear" w:color="auto" w:fill="C0C0C0"/>
        <w:spacing w:after="120" w:line="360" w:lineRule="auto"/>
        <w:jc w:val="both"/>
        <w:rPr>
          <w:sz w:val="24"/>
          <w:szCs w:val="24"/>
        </w:rPr>
      </w:pPr>
      <w:r w:rsidRPr="00D77247">
        <w:rPr>
          <w:b/>
          <w:sz w:val="24"/>
          <w:szCs w:val="24"/>
        </w:rPr>
        <w:t>5 – DO RECEBIMENTO DOS ENVELOPES.</w:t>
      </w:r>
    </w:p>
    <w:p w14:paraId="5D745F31" w14:textId="5B8F59B6" w:rsidR="00553ED3" w:rsidRPr="00D77247" w:rsidRDefault="008C78BB" w:rsidP="00D4785F">
      <w:pPr>
        <w:spacing w:after="120" w:line="360" w:lineRule="auto"/>
        <w:jc w:val="both"/>
        <w:rPr>
          <w:sz w:val="24"/>
          <w:szCs w:val="24"/>
        </w:rPr>
      </w:pPr>
      <w:r w:rsidRPr="00D77247">
        <w:rPr>
          <w:sz w:val="24"/>
          <w:szCs w:val="24"/>
        </w:rPr>
        <w:t>5.1. No dia, hora e local designa</w:t>
      </w:r>
      <w:r w:rsidR="00276183">
        <w:rPr>
          <w:sz w:val="24"/>
          <w:szCs w:val="24"/>
        </w:rPr>
        <w:t xml:space="preserve">dos no preâmbulo deste Edital, </w:t>
      </w:r>
      <w:r w:rsidR="0028182D">
        <w:rPr>
          <w:sz w:val="24"/>
          <w:szCs w:val="24"/>
        </w:rPr>
        <w:t>o</w:t>
      </w:r>
      <w:r w:rsidR="00276183">
        <w:rPr>
          <w:sz w:val="24"/>
          <w:szCs w:val="24"/>
        </w:rPr>
        <w:t xml:space="preserve"> pregoeir</w:t>
      </w:r>
      <w:r w:rsidR="0028182D">
        <w:rPr>
          <w:sz w:val="24"/>
          <w:szCs w:val="24"/>
        </w:rPr>
        <w:t>o</w:t>
      </w:r>
      <w:r w:rsidRPr="00D77247">
        <w:rPr>
          <w:sz w:val="24"/>
          <w:szCs w:val="24"/>
        </w:rPr>
        <w:t xml:space="preserve"> receberá os envelopes contendo as propostas comerciais e os documentos exigidos para a habilitação. </w:t>
      </w:r>
    </w:p>
    <w:p w14:paraId="5474C99E" w14:textId="2FB477D4" w:rsidR="00553ED3" w:rsidRDefault="008C78BB" w:rsidP="00D4785F">
      <w:pPr>
        <w:spacing w:after="120" w:line="360" w:lineRule="auto"/>
        <w:ind w:firstLine="708"/>
        <w:jc w:val="both"/>
        <w:rPr>
          <w:sz w:val="24"/>
          <w:szCs w:val="24"/>
        </w:rPr>
      </w:pPr>
      <w:r w:rsidRPr="00D77247">
        <w:rPr>
          <w:sz w:val="24"/>
          <w:szCs w:val="24"/>
        </w:rPr>
        <w:t>5.2. A proposta e os documentos para habilitação deverão ser apresentados, separadamente, em 2 (dois) envelopes fechados e indevassáveis, contendo em sua parte externa, o nome da proponente, e a seguinte descrição:</w:t>
      </w:r>
    </w:p>
    <w:p w14:paraId="3965DF40" w14:textId="77777777" w:rsidR="002E4B85" w:rsidRPr="00D77247" w:rsidRDefault="002E4B85" w:rsidP="00D4785F">
      <w:pPr>
        <w:spacing w:after="120" w:line="360" w:lineRule="auto"/>
        <w:ind w:firstLine="708"/>
        <w:jc w:val="both"/>
        <w:rPr>
          <w:sz w:val="24"/>
          <w:szCs w:val="24"/>
        </w:rPr>
      </w:pPr>
    </w:p>
    <w:p w14:paraId="1F67A50B" w14:textId="1140445F" w:rsidR="00553ED3" w:rsidRPr="0093747E" w:rsidRDefault="00276183"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A</w:t>
      </w:r>
      <w:r w:rsidR="00E7348D">
        <w:rPr>
          <w:b/>
          <w:sz w:val="24"/>
          <w:szCs w:val="24"/>
        </w:rPr>
        <w:t xml:space="preserve">o </w:t>
      </w:r>
      <w:r w:rsidRPr="0093747E">
        <w:rPr>
          <w:b/>
          <w:sz w:val="24"/>
          <w:szCs w:val="24"/>
        </w:rPr>
        <w:t>Pregoeir</w:t>
      </w:r>
      <w:r w:rsidR="00E7348D">
        <w:rPr>
          <w:b/>
          <w:sz w:val="24"/>
          <w:szCs w:val="24"/>
        </w:rPr>
        <w:t>o</w:t>
      </w:r>
      <w:r w:rsidR="008C78BB" w:rsidRPr="0093747E">
        <w:rPr>
          <w:b/>
          <w:sz w:val="24"/>
          <w:szCs w:val="24"/>
        </w:rPr>
        <w:t xml:space="preserve"> do Município de Coronel Martins - SC</w:t>
      </w:r>
    </w:p>
    <w:p w14:paraId="66334706" w14:textId="77777777" w:rsidR="00553ED3" w:rsidRPr="0093747E" w:rsidRDefault="008C78BB"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ENVELOPE N° 01 – PROPOSTA</w:t>
      </w:r>
    </w:p>
    <w:p w14:paraId="58389B94" w14:textId="77777777" w:rsidR="00553ED3" w:rsidRPr="0093747E" w:rsidRDefault="008C78BB"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 xml:space="preserve">Razão Social: </w:t>
      </w:r>
    </w:p>
    <w:p w14:paraId="0EB553E9" w14:textId="64F0FA06" w:rsidR="00553ED3" w:rsidRPr="000C6BCC" w:rsidRDefault="00276183"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sz w:val="24"/>
          <w:szCs w:val="24"/>
        </w:rPr>
      </w:pPr>
      <w:r w:rsidRPr="000C6BCC">
        <w:rPr>
          <w:b/>
          <w:sz w:val="24"/>
          <w:szCs w:val="24"/>
        </w:rPr>
        <w:t>Processo Licitatório n°.</w:t>
      </w:r>
      <w:r w:rsidR="008278BF">
        <w:rPr>
          <w:b/>
          <w:sz w:val="24"/>
          <w:szCs w:val="24"/>
        </w:rPr>
        <w:t xml:space="preserve"> </w:t>
      </w:r>
      <w:proofErr w:type="spellStart"/>
      <w:proofErr w:type="gramStart"/>
      <w:r w:rsidR="008278BF">
        <w:rPr>
          <w:b/>
          <w:sz w:val="24"/>
          <w:szCs w:val="24"/>
        </w:rPr>
        <w:t>xxx</w:t>
      </w:r>
      <w:proofErr w:type="spellEnd"/>
      <w:proofErr w:type="gramEnd"/>
      <w:r w:rsidR="008278BF">
        <w:rPr>
          <w:b/>
          <w:sz w:val="24"/>
          <w:szCs w:val="24"/>
        </w:rPr>
        <w:t>/2021</w:t>
      </w:r>
    </w:p>
    <w:p w14:paraId="5D60CEA2" w14:textId="44748A55" w:rsidR="00553ED3" w:rsidRDefault="00ED36D8"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0C6BCC">
        <w:rPr>
          <w:b/>
          <w:sz w:val="24"/>
          <w:szCs w:val="24"/>
        </w:rPr>
        <w:t>Pregão Presen</w:t>
      </w:r>
      <w:r w:rsidR="00276183" w:rsidRPr="000C6BCC">
        <w:rPr>
          <w:b/>
          <w:sz w:val="24"/>
          <w:szCs w:val="24"/>
        </w:rPr>
        <w:t xml:space="preserve">cial nº. </w:t>
      </w:r>
      <w:proofErr w:type="spellStart"/>
      <w:proofErr w:type="gramStart"/>
      <w:r w:rsidR="008278BF">
        <w:rPr>
          <w:b/>
          <w:sz w:val="24"/>
          <w:szCs w:val="24"/>
        </w:rPr>
        <w:t>xxx</w:t>
      </w:r>
      <w:proofErr w:type="spellEnd"/>
      <w:proofErr w:type="gramEnd"/>
      <w:r w:rsidR="008278BF">
        <w:rPr>
          <w:b/>
          <w:sz w:val="24"/>
          <w:szCs w:val="24"/>
        </w:rPr>
        <w:t>/2021</w:t>
      </w:r>
    </w:p>
    <w:p w14:paraId="5A687E57" w14:textId="66B568CC" w:rsidR="0028182D" w:rsidRDefault="0028182D"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Pr>
          <w:b/>
          <w:sz w:val="24"/>
          <w:szCs w:val="24"/>
        </w:rPr>
        <w:t>E-mail:</w:t>
      </w:r>
    </w:p>
    <w:p w14:paraId="58824016" w14:textId="033CD7A4" w:rsidR="0028182D" w:rsidRPr="00D77247" w:rsidRDefault="0028182D"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sz w:val="24"/>
          <w:szCs w:val="24"/>
        </w:rPr>
      </w:pPr>
      <w:r>
        <w:rPr>
          <w:b/>
          <w:sz w:val="24"/>
          <w:szCs w:val="24"/>
        </w:rPr>
        <w:t>Contato:</w:t>
      </w:r>
    </w:p>
    <w:p w14:paraId="65E41782" w14:textId="77777777" w:rsidR="00553ED3" w:rsidRPr="00D77247" w:rsidRDefault="00553ED3" w:rsidP="00D4785F">
      <w:pPr>
        <w:spacing w:after="120" w:line="360" w:lineRule="auto"/>
        <w:ind w:firstLine="1259"/>
        <w:jc w:val="both"/>
        <w:rPr>
          <w:sz w:val="24"/>
          <w:szCs w:val="24"/>
        </w:rPr>
      </w:pPr>
    </w:p>
    <w:p w14:paraId="7A66BD53" w14:textId="22B66FE7" w:rsidR="00553ED3" w:rsidRPr="0093747E" w:rsidRDefault="00276183"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A</w:t>
      </w:r>
      <w:r w:rsidR="00E7348D">
        <w:rPr>
          <w:b/>
          <w:sz w:val="24"/>
          <w:szCs w:val="24"/>
        </w:rPr>
        <w:t>o</w:t>
      </w:r>
      <w:r w:rsidRPr="0093747E">
        <w:rPr>
          <w:b/>
          <w:sz w:val="24"/>
          <w:szCs w:val="24"/>
        </w:rPr>
        <w:t xml:space="preserve"> Pregoeir</w:t>
      </w:r>
      <w:r w:rsidR="00E7348D">
        <w:rPr>
          <w:b/>
          <w:sz w:val="24"/>
          <w:szCs w:val="24"/>
        </w:rPr>
        <w:t>o</w:t>
      </w:r>
      <w:r w:rsidR="008C78BB" w:rsidRPr="0093747E">
        <w:rPr>
          <w:b/>
          <w:sz w:val="24"/>
          <w:szCs w:val="24"/>
        </w:rPr>
        <w:t xml:space="preserve"> do Município de Coronel Martins - SC</w:t>
      </w:r>
    </w:p>
    <w:p w14:paraId="527A16F5" w14:textId="77777777" w:rsidR="00553ED3" w:rsidRPr="0093747E" w:rsidRDefault="008C78BB"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ENVELOPE N° 02 - HABILITAÇÃO</w:t>
      </w:r>
    </w:p>
    <w:p w14:paraId="30CF8DF2" w14:textId="77777777" w:rsidR="00553ED3" w:rsidRPr="0093747E" w:rsidRDefault="008C78BB"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93747E">
        <w:rPr>
          <w:b/>
          <w:sz w:val="24"/>
          <w:szCs w:val="24"/>
        </w:rPr>
        <w:t xml:space="preserve">Razão Social: </w:t>
      </w:r>
    </w:p>
    <w:p w14:paraId="258547B2" w14:textId="0FA2571B" w:rsidR="00553ED3" w:rsidRPr="000C6BCC" w:rsidRDefault="00276183"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sz w:val="24"/>
          <w:szCs w:val="24"/>
        </w:rPr>
      </w:pPr>
      <w:r w:rsidRPr="000C6BCC">
        <w:rPr>
          <w:b/>
          <w:sz w:val="24"/>
          <w:szCs w:val="24"/>
        </w:rPr>
        <w:t>Processo Licitatório n</w:t>
      </w:r>
      <w:r w:rsidRPr="0093747E">
        <w:rPr>
          <w:b/>
          <w:sz w:val="24"/>
          <w:szCs w:val="24"/>
        </w:rPr>
        <w:t>°.</w:t>
      </w:r>
      <w:r w:rsidRPr="000C6BCC">
        <w:rPr>
          <w:b/>
          <w:sz w:val="24"/>
          <w:szCs w:val="24"/>
        </w:rPr>
        <w:t xml:space="preserve"> </w:t>
      </w:r>
      <w:proofErr w:type="spellStart"/>
      <w:proofErr w:type="gramStart"/>
      <w:r w:rsidR="008278BF">
        <w:rPr>
          <w:b/>
          <w:sz w:val="24"/>
          <w:szCs w:val="24"/>
        </w:rPr>
        <w:t>xxx</w:t>
      </w:r>
      <w:proofErr w:type="spellEnd"/>
      <w:proofErr w:type="gramEnd"/>
      <w:r w:rsidR="008278BF">
        <w:rPr>
          <w:b/>
          <w:sz w:val="24"/>
          <w:szCs w:val="24"/>
        </w:rPr>
        <w:t>/2021</w:t>
      </w:r>
    </w:p>
    <w:p w14:paraId="051C35C9" w14:textId="3D92B3B9" w:rsidR="00553ED3" w:rsidRDefault="008C78BB"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sidRPr="000C6BCC">
        <w:rPr>
          <w:b/>
          <w:sz w:val="24"/>
          <w:szCs w:val="24"/>
        </w:rPr>
        <w:t>Pregã</w:t>
      </w:r>
      <w:r w:rsidR="00276183" w:rsidRPr="000C6BCC">
        <w:rPr>
          <w:b/>
          <w:sz w:val="24"/>
          <w:szCs w:val="24"/>
        </w:rPr>
        <w:t xml:space="preserve">o Presencial nº.  </w:t>
      </w:r>
      <w:proofErr w:type="spellStart"/>
      <w:proofErr w:type="gramStart"/>
      <w:r w:rsidR="008278BF">
        <w:rPr>
          <w:b/>
          <w:sz w:val="24"/>
          <w:szCs w:val="24"/>
        </w:rPr>
        <w:t>xxx</w:t>
      </w:r>
      <w:proofErr w:type="spellEnd"/>
      <w:proofErr w:type="gramEnd"/>
      <w:r w:rsidR="008278BF">
        <w:rPr>
          <w:b/>
          <w:sz w:val="24"/>
          <w:szCs w:val="24"/>
        </w:rPr>
        <w:t>/2021</w:t>
      </w:r>
    </w:p>
    <w:p w14:paraId="7F83FDBF" w14:textId="5DB5D329" w:rsidR="0028182D" w:rsidRDefault="0028182D"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b/>
          <w:sz w:val="24"/>
          <w:szCs w:val="24"/>
        </w:rPr>
      </w:pPr>
      <w:r>
        <w:rPr>
          <w:b/>
          <w:sz w:val="24"/>
          <w:szCs w:val="24"/>
        </w:rPr>
        <w:t>E-mail:</w:t>
      </w:r>
    </w:p>
    <w:p w14:paraId="2372A19D" w14:textId="0F5C71BF" w:rsidR="0028182D" w:rsidRPr="00D77247" w:rsidRDefault="0028182D" w:rsidP="00D4785F">
      <w:pPr>
        <w:pBdr>
          <w:top w:val="single" w:sz="4" w:space="1" w:color="000000"/>
          <w:left w:val="single" w:sz="4" w:space="4" w:color="000000"/>
          <w:bottom w:val="single" w:sz="4" w:space="1" w:color="000000"/>
          <w:right w:val="single" w:sz="4" w:space="4" w:color="000000"/>
        </w:pBdr>
        <w:spacing w:after="120" w:line="360" w:lineRule="auto"/>
        <w:ind w:firstLine="1259"/>
        <w:jc w:val="both"/>
        <w:rPr>
          <w:sz w:val="24"/>
          <w:szCs w:val="24"/>
        </w:rPr>
      </w:pPr>
      <w:r>
        <w:rPr>
          <w:b/>
          <w:sz w:val="24"/>
          <w:szCs w:val="24"/>
        </w:rPr>
        <w:t>Contato:</w:t>
      </w:r>
    </w:p>
    <w:p w14:paraId="5D2118CF" w14:textId="77777777" w:rsidR="002E4B85" w:rsidRPr="00D77247" w:rsidRDefault="002E4B85" w:rsidP="00D4785F">
      <w:pPr>
        <w:spacing w:line="360" w:lineRule="auto"/>
        <w:jc w:val="both"/>
        <w:rPr>
          <w:sz w:val="24"/>
          <w:szCs w:val="24"/>
        </w:rPr>
      </w:pPr>
    </w:p>
    <w:p w14:paraId="046EB01A" w14:textId="77777777" w:rsidR="00553ED3" w:rsidRPr="00D77247" w:rsidRDefault="008C78BB" w:rsidP="00D4785F">
      <w:pPr>
        <w:shd w:val="clear" w:color="auto" w:fill="C0C0C0"/>
        <w:spacing w:line="360" w:lineRule="auto"/>
        <w:jc w:val="both"/>
        <w:rPr>
          <w:sz w:val="24"/>
          <w:szCs w:val="24"/>
        </w:rPr>
      </w:pPr>
      <w:r w:rsidRPr="00D77247">
        <w:rPr>
          <w:b/>
          <w:sz w:val="24"/>
          <w:szCs w:val="24"/>
        </w:rPr>
        <w:t>6 – DO CONTEÚDO DO ENVELOPE DA PROPOSTA (Envelope n° 01)</w:t>
      </w:r>
    </w:p>
    <w:p w14:paraId="2566797D" w14:textId="77777777" w:rsidR="00553ED3" w:rsidRPr="00D77247" w:rsidRDefault="00553ED3" w:rsidP="00D4785F">
      <w:pPr>
        <w:spacing w:after="120" w:line="360" w:lineRule="auto"/>
        <w:ind w:firstLine="708"/>
        <w:jc w:val="both"/>
        <w:rPr>
          <w:sz w:val="24"/>
          <w:szCs w:val="24"/>
        </w:rPr>
      </w:pPr>
    </w:p>
    <w:p w14:paraId="674F720C" w14:textId="107F9661" w:rsidR="00553ED3" w:rsidRPr="00D77247" w:rsidRDefault="008C78BB" w:rsidP="00D4785F">
      <w:pPr>
        <w:spacing w:after="120" w:line="360" w:lineRule="auto"/>
        <w:ind w:firstLine="708"/>
        <w:jc w:val="both"/>
        <w:rPr>
          <w:sz w:val="24"/>
          <w:szCs w:val="24"/>
        </w:rPr>
      </w:pPr>
      <w:r w:rsidRPr="00D77247">
        <w:rPr>
          <w:sz w:val="24"/>
          <w:szCs w:val="24"/>
        </w:rPr>
        <w:t>6.1. A proposta deverá ser redigida em Língua Portuguesa, com clareza, sem entrelinhas, emendas ou rasuras, impressa preferencialmente em papel timbrado da empresa, contendo a identificação do licitante (nome/CNPJ e endereço), rubricadas, datadas e assinadas pelo representante da licitação além de mencionar o número do processo licitatório e do Pregão Presen</w:t>
      </w:r>
      <w:r w:rsidR="00312E82" w:rsidRPr="00D77247">
        <w:rPr>
          <w:sz w:val="24"/>
          <w:szCs w:val="24"/>
        </w:rPr>
        <w:t xml:space="preserve">cial </w:t>
      </w:r>
      <w:r w:rsidR="00312E82" w:rsidRPr="00E7348D">
        <w:rPr>
          <w:b/>
          <w:bCs/>
          <w:sz w:val="24"/>
          <w:szCs w:val="24"/>
        </w:rPr>
        <w:t>(modelo sugestivo, anexo IV</w:t>
      </w:r>
      <w:r w:rsidRPr="00E7348D">
        <w:rPr>
          <w:b/>
          <w:bCs/>
          <w:sz w:val="24"/>
          <w:szCs w:val="24"/>
        </w:rPr>
        <w:t>)</w:t>
      </w:r>
      <w:r w:rsidR="0028182D">
        <w:rPr>
          <w:b/>
          <w:bCs/>
          <w:sz w:val="24"/>
          <w:szCs w:val="24"/>
        </w:rPr>
        <w:t xml:space="preserve">, </w:t>
      </w:r>
      <w:r w:rsidR="0028182D">
        <w:rPr>
          <w:sz w:val="24"/>
          <w:szCs w:val="24"/>
        </w:rPr>
        <w:t xml:space="preserve">ou poderá ser redigida pelo sistema de </w:t>
      </w:r>
      <w:proofErr w:type="spellStart"/>
      <w:r w:rsidR="0028182D">
        <w:rPr>
          <w:sz w:val="24"/>
          <w:szCs w:val="24"/>
        </w:rPr>
        <w:t>autocotação</w:t>
      </w:r>
      <w:proofErr w:type="spellEnd"/>
      <w:r w:rsidR="0028182D">
        <w:rPr>
          <w:sz w:val="24"/>
          <w:szCs w:val="24"/>
        </w:rPr>
        <w:t xml:space="preserve"> utilizado pelo município</w:t>
      </w:r>
      <w:r w:rsidRPr="00E7348D">
        <w:rPr>
          <w:b/>
          <w:bCs/>
          <w:sz w:val="24"/>
          <w:szCs w:val="24"/>
        </w:rPr>
        <w:t>.</w:t>
      </w:r>
    </w:p>
    <w:p w14:paraId="6DD714B1" w14:textId="77777777" w:rsidR="00553ED3" w:rsidRPr="00D77247" w:rsidRDefault="008C78BB" w:rsidP="00D4785F">
      <w:pPr>
        <w:spacing w:line="360" w:lineRule="auto"/>
        <w:ind w:right="-15" w:firstLine="708"/>
        <w:jc w:val="both"/>
        <w:rPr>
          <w:sz w:val="24"/>
          <w:szCs w:val="24"/>
        </w:rPr>
      </w:pPr>
      <w:r w:rsidRPr="00D77247">
        <w:rPr>
          <w:sz w:val="24"/>
          <w:szCs w:val="24"/>
        </w:rPr>
        <w:t xml:space="preserve">6.2. Deverá ser cotado em moeda nacional, e com duas casas decimais após a vírgula. </w:t>
      </w:r>
    </w:p>
    <w:p w14:paraId="6F41BE70" w14:textId="77777777" w:rsidR="00553ED3" w:rsidRPr="00D77247" w:rsidRDefault="008C78BB" w:rsidP="00D4785F">
      <w:pPr>
        <w:spacing w:line="360" w:lineRule="auto"/>
        <w:ind w:right="-15" w:firstLine="708"/>
        <w:jc w:val="both"/>
        <w:rPr>
          <w:sz w:val="24"/>
          <w:szCs w:val="24"/>
        </w:rPr>
      </w:pPr>
      <w:r w:rsidRPr="00D77247">
        <w:rPr>
          <w:sz w:val="24"/>
          <w:szCs w:val="24"/>
        </w:rPr>
        <w:t>6.3. Declarar expressamente que os preços cotados incluem todos os custos, e demais despesas necessárias ao cumprimento integral das obrigações decorrentes da licitação, sendo alguns omitidos da proposta ou incorretamente cotados, serão considerados como inclusos nos preços, não sendo aceitos pleitos de acréscimos a qualquer título.</w:t>
      </w:r>
    </w:p>
    <w:p w14:paraId="4833BD82" w14:textId="77777777" w:rsidR="00553ED3" w:rsidRPr="00D77247" w:rsidRDefault="008C78BB" w:rsidP="00D4785F">
      <w:pPr>
        <w:spacing w:line="360" w:lineRule="auto"/>
        <w:ind w:firstLine="708"/>
        <w:jc w:val="both"/>
        <w:rPr>
          <w:sz w:val="24"/>
          <w:szCs w:val="24"/>
        </w:rPr>
      </w:pPr>
      <w:r w:rsidRPr="00D77247">
        <w:rPr>
          <w:sz w:val="24"/>
          <w:szCs w:val="24"/>
        </w:rPr>
        <w:t xml:space="preserve">6.4. Havendo discordância entre preços unitários e totais, resultantes de cada item, prevalecerão os primeiros. </w:t>
      </w:r>
    </w:p>
    <w:p w14:paraId="03F9F095" w14:textId="77777777" w:rsidR="00553ED3" w:rsidRPr="00D77247" w:rsidRDefault="008C78BB" w:rsidP="00D4785F">
      <w:pPr>
        <w:spacing w:line="360" w:lineRule="auto"/>
        <w:ind w:firstLine="708"/>
        <w:jc w:val="both"/>
        <w:rPr>
          <w:sz w:val="24"/>
          <w:szCs w:val="24"/>
        </w:rPr>
      </w:pPr>
      <w:r w:rsidRPr="00D77247">
        <w:rPr>
          <w:sz w:val="24"/>
          <w:szCs w:val="24"/>
        </w:rPr>
        <w:t>6.5. O prazo de validade da proposta de no mínimo 60 dias contados de sua apresentação, independentemente de declaração do licitante.</w:t>
      </w:r>
    </w:p>
    <w:p w14:paraId="268F3B21" w14:textId="77777777" w:rsidR="00553ED3" w:rsidRPr="00D77247" w:rsidRDefault="008C78BB" w:rsidP="00D4785F">
      <w:pPr>
        <w:spacing w:line="360" w:lineRule="auto"/>
        <w:ind w:firstLine="708"/>
        <w:jc w:val="both"/>
        <w:rPr>
          <w:sz w:val="24"/>
          <w:szCs w:val="24"/>
        </w:rPr>
      </w:pPr>
      <w:r w:rsidRPr="00D77247">
        <w:rPr>
          <w:sz w:val="24"/>
          <w:szCs w:val="24"/>
        </w:rPr>
        <w:t>6.5.1. Em caso de omissão do prazo de validade na proposta, será implicitamente considerado o prazo acima.</w:t>
      </w:r>
    </w:p>
    <w:p w14:paraId="5FDC20E7" w14:textId="77777777" w:rsidR="00553ED3" w:rsidRPr="00D77247" w:rsidRDefault="008C78BB" w:rsidP="00D4785F">
      <w:pPr>
        <w:spacing w:line="360" w:lineRule="auto"/>
        <w:ind w:right="-15" w:firstLine="708"/>
        <w:jc w:val="both"/>
        <w:rPr>
          <w:sz w:val="24"/>
          <w:szCs w:val="24"/>
        </w:rPr>
      </w:pPr>
      <w:r w:rsidRPr="00D77247">
        <w:rPr>
          <w:sz w:val="24"/>
          <w:szCs w:val="24"/>
        </w:rPr>
        <w:t xml:space="preserve">6.6. Conter oferta firme e precisa, sem alternativa de preços ou qualquer outra condição que induza o julgamento a ter mais de um resultado. </w:t>
      </w:r>
    </w:p>
    <w:p w14:paraId="1AE71570" w14:textId="77777777" w:rsidR="00553ED3" w:rsidRPr="00D77247" w:rsidRDefault="008C78BB" w:rsidP="00D4785F">
      <w:pPr>
        <w:spacing w:line="360" w:lineRule="auto"/>
        <w:ind w:right="-15" w:firstLine="708"/>
        <w:jc w:val="both"/>
        <w:rPr>
          <w:sz w:val="24"/>
          <w:szCs w:val="24"/>
        </w:rPr>
      </w:pPr>
      <w:r w:rsidRPr="00D77247">
        <w:rPr>
          <w:sz w:val="24"/>
          <w:szCs w:val="24"/>
        </w:rPr>
        <w:t>6.7. Serão desclassificadas as propostas que não atenderem às exigências essenciais deste Edital e de seus Anexos, bem como as omissas e as que apresentarem irregularidades ou defeitos capazes de dificultar o julgamento.</w:t>
      </w:r>
    </w:p>
    <w:p w14:paraId="2E2E2329" w14:textId="77777777" w:rsidR="00553ED3" w:rsidRPr="00D77247" w:rsidRDefault="008C78BB" w:rsidP="00D4785F">
      <w:pPr>
        <w:spacing w:line="360" w:lineRule="auto"/>
        <w:ind w:right="-15" w:firstLine="708"/>
        <w:jc w:val="both"/>
        <w:rPr>
          <w:sz w:val="24"/>
          <w:szCs w:val="24"/>
        </w:rPr>
      </w:pPr>
      <w:r w:rsidRPr="00D77247">
        <w:rPr>
          <w:sz w:val="24"/>
          <w:szCs w:val="24"/>
        </w:rPr>
        <w:t>6.8. Consideram-se exigências essenciais àquelas que não possam ser atendidas, no ato, por simples manifestação de vontade do representante e aquelas cujo atendimento, nesse momento, possa representar risco de fraude aos princípios da licitação.</w:t>
      </w:r>
    </w:p>
    <w:p w14:paraId="42D9ADE0" w14:textId="77777777" w:rsidR="00D4785F" w:rsidRPr="00D77247" w:rsidRDefault="00D4785F" w:rsidP="00D4785F">
      <w:pPr>
        <w:spacing w:after="120" w:line="360" w:lineRule="auto"/>
        <w:jc w:val="both"/>
        <w:rPr>
          <w:sz w:val="24"/>
          <w:szCs w:val="24"/>
        </w:rPr>
      </w:pPr>
    </w:p>
    <w:p w14:paraId="2DE88C1B" w14:textId="77777777" w:rsidR="00553ED3" w:rsidRPr="00D77247" w:rsidRDefault="008C78BB" w:rsidP="00D4785F">
      <w:pPr>
        <w:shd w:val="clear" w:color="auto" w:fill="C0C0C0"/>
        <w:spacing w:line="360" w:lineRule="auto"/>
        <w:jc w:val="both"/>
        <w:rPr>
          <w:sz w:val="24"/>
          <w:szCs w:val="24"/>
        </w:rPr>
      </w:pPr>
      <w:r w:rsidRPr="00D77247">
        <w:rPr>
          <w:b/>
          <w:sz w:val="24"/>
          <w:szCs w:val="24"/>
        </w:rPr>
        <w:t>7 – DO CONTEÚDO DO ENVELOPE “DOCUMENTOS PARA HABILITAÇÃO (Envelope n° 02).</w:t>
      </w:r>
    </w:p>
    <w:p w14:paraId="4D53ADA4" w14:textId="77777777" w:rsidR="00553ED3" w:rsidRPr="00D77247" w:rsidRDefault="00553ED3" w:rsidP="00D4785F">
      <w:pPr>
        <w:spacing w:line="360" w:lineRule="auto"/>
        <w:ind w:firstLine="708"/>
        <w:jc w:val="both"/>
        <w:rPr>
          <w:sz w:val="24"/>
          <w:szCs w:val="24"/>
        </w:rPr>
      </w:pPr>
    </w:p>
    <w:p w14:paraId="1E395182" w14:textId="77777777" w:rsidR="00553ED3" w:rsidRPr="00D77247" w:rsidRDefault="008C78BB" w:rsidP="00D4785F">
      <w:pPr>
        <w:spacing w:line="360" w:lineRule="auto"/>
        <w:ind w:firstLine="708"/>
        <w:jc w:val="both"/>
        <w:rPr>
          <w:sz w:val="24"/>
          <w:szCs w:val="24"/>
        </w:rPr>
      </w:pPr>
      <w:r w:rsidRPr="00D77247">
        <w:rPr>
          <w:sz w:val="24"/>
          <w:szCs w:val="24"/>
        </w:rPr>
        <w:t xml:space="preserve">7.1. O envelope “Documentos de Habilitação” deverá conter os documentos a seguir relacionados: </w:t>
      </w:r>
    </w:p>
    <w:p w14:paraId="17F8B568" w14:textId="77777777" w:rsidR="00553ED3" w:rsidRPr="00D77247" w:rsidRDefault="008C78BB" w:rsidP="00D4785F">
      <w:pPr>
        <w:spacing w:line="360" w:lineRule="auto"/>
        <w:ind w:firstLine="708"/>
        <w:jc w:val="both"/>
        <w:rPr>
          <w:sz w:val="24"/>
          <w:szCs w:val="24"/>
        </w:rPr>
      </w:pPr>
      <w:r w:rsidRPr="00D77247">
        <w:rPr>
          <w:sz w:val="24"/>
          <w:szCs w:val="24"/>
        </w:rPr>
        <w:t xml:space="preserve">7.1.1. Prova de inscrição no Cadastro Nacional de Pessoa Jurídica </w:t>
      </w:r>
      <w:r w:rsidRPr="0093747E">
        <w:rPr>
          <w:b/>
          <w:sz w:val="24"/>
          <w:szCs w:val="24"/>
        </w:rPr>
        <w:t>(CNPJ);</w:t>
      </w:r>
    </w:p>
    <w:p w14:paraId="3B540DB4" w14:textId="77777777" w:rsidR="00553ED3" w:rsidRPr="00D77247" w:rsidRDefault="008C78BB" w:rsidP="00D4785F">
      <w:pPr>
        <w:spacing w:line="360" w:lineRule="auto"/>
        <w:ind w:firstLine="708"/>
        <w:jc w:val="both"/>
        <w:rPr>
          <w:sz w:val="24"/>
          <w:szCs w:val="24"/>
        </w:rPr>
      </w:pPr>
      <w:r w:rsidRPr="00D77247">
        <w:rPr>
          <w:sz w:val="24"/>
          <w:szCs w:val="24"/>
        </w:rPr>
        <w:t xml:space="preserve">7.1.2. Prova de regularidade para com a </w:t>
      </w:r>
      <w:r w:rsidRPr="0093747E">
        <w:rPr>
          <w:b/>
          <w:sz w:val="24"/>
          <w:szCs w:val="24"/>
        </w:rPr>
        <w:t>Fazenda MUNICIPAL</w:t>
      </w:r>
      <w:r w:rsidRPr="00D77247">
        <w:rPr>
          <w:sz w:val="24"/>
          <w:szCs w:val="24"/>
        </w:rPr>
        <w:t>, da sede da proponente;</w:t>
      </w:r>
    </w:p>
    <w:p w14:paraId="229E91B4" w14:textId="77777777" w:rsidR="00553ED3" w:rsidRPr="00D77247" w:rsidRDefault="008C78BB" w:rsidP="00D4785F">
      <w:pPr>
        <w:spacing w:line="360" w:lineRule="auto"/>
        <w:ind w:firstLine="708"/>
        <w:jc w:val="both"/>
        <w:rPr>
          <w:sz w:val="24"/>
          <w:szCs w:val="24"/>
        </w:rPr>
      </w:pPr>
      <w:r w:rsidRPr="00D77247">
        <w:rPr>
          <w:sz w:val="24"/>
          <w:szCs w:val="24"/>
        </w:rPr>
        <w:t xml:space="preserve">7.1.3. Prova de regularidade para com a </w:t>
      </w:r>
      <w:r w:rsidRPr="0093747E">
        <w:rPr>
          <w:b/>
          <w:sz w:val="24"/>
          <w:szCs w:val="24"/>
        </w:rPr>
        <w:t>Fazenda ESTADUAL</w:t>
      </w:r>
      <w:r w:rsidRPr="00D77247">
        <w:rPr>
          <w:sz w:val="24"/>
          <w:szCs w:val="24"/>
        </w:rPr>
        <w:t>, da sede da proponente;</w:t>
      </w:r>
    </w:p>
    <w:p w14:paraId="38485BAA" w14:textId="77777777" w:rsidR="00553ED3" w:rsidRPr="00D77247" w:rsidRDefault="008C78BB" w:rsidP="00D4785F">
      <w:pPr>
        <w:spacing w:line="360" w:lineRule="auto"/>
        <w:ind w:firstLine="708"/>
        <w:jc w:val="both"/>
        <w:rPr>
          <w:sz w:val="24"/>
          <w:szCs w:val="24"/>
        </w:rPr>
      </w:pPr>
      <w:r w:rsidRPr="00D77247">
        <w:rPr>
          <w:sz w:val="24"/>
          <w:szCs w:val="24"/>
        </w:rPr>
        <w:t xml:space="preserve">7.1.4. Prova de regularidade fiscal perante a </w:t>
      </w:r>
      <w:r w:rsidRPr="0093747E">
        <w:rPr>
          <w:b/>
          <w:sz w:val="24"/>
          <w:szCs w:val="24"/>
        </w:rPr>
        <w:t xml:space="preserve">Fazenda </w:t>
      </w:r>
      <w:r w:rsidR="0093747E" w:rsidRPr="0093747E">
        <w:rPr>
          <w:b/>
          <w:sz w:val="24"/>
          <w:szCs w:val="24"/>
        </w:rPr>
        <w:t>NACIONAL</w:t>
      </w:r>
      <w:r w:rsidRPr="00D77247">
        <w:rPr>
          <w:sz w:val="24"/>
          <w:szCs w:val="24"/>
        </w:rPr>
        <w:t xml:space="preserve"> 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 </w:t>
      </w:r>
    </w:p>
    <w:p w14:paraId="4AF16837" w14:textId="77777777" w:rsidR="00553ED3" w:rsidRPr="00D77247" w:rsidRDefault="008C78BB" w:rsidP="00D4785F">
      <w:pPr>
        <w:spacing w:line="360" w:lineRule="auto"/>
        <w:ind w:firstLine="708"/>
        <w:jc w:val="both"/>
        <w:rPr>
          <w:sz w:val="24"/>
          <w:szCs w:val="24"/>
        </w:rPr>
      </w:pPr>
      <w:r w:rsidRPr="00D77247">
        <w:rPr>
          <w:sz w:val="24"/>
          <w:szCs w:val="24"/>
        </w:rPr>
        <w:t>7.1.5</w:t>
      </w:r>
      <w:r w:rsidRPr="0028182D">
        <w:rPr>
          <w:b/>
          <w:bCs/>
          <w:sz w:val="24"/>
          <w:szCs w:val="24"/>
        </w:rPr>
        <w:t xml:space="preserve"> Prova de regularidade relativa ao Fundo de Garantia por Tempo de Serviço</w:t>
      </w:r>
      <w:r w:rsidRPr="00D77247">
        <w:rPr>
          <w:sz w:val="24"/>
          <w:szCs w:val="24"/>
        </w:rPr>
        <w:t xml:space="preserve"> </w:t>
      </w:r>
      <w:r w:rsidRPr="0093747E">
        <w:rPr>
          <w:b/>
          <w:sz w:val="24"/>
          <w:szCs w:val="24"/>
        </w:rPr>
        <w:t>(FGTS);</w:t>
      </w:r>
    </w:p>
    <w:p w14:paraId="2A37EF8E" w14:textId="77777777" w:rsidR="00553ED3" w:rsidRPr="00D77247" w:rsidRDefault="008C78BB" w:rsidP="00D4785F">
      <w:pPr>
        <w:spacing w:line="360" w:lineRule="auto"/>
        <w:ind w:firstLine="708"/>
        <w:jc w:val="both"/>
        <w:rPr>
          <w:sz w:val="24"/>
          <w:szCs w:val="24"/>
        </w:rPr>
      </w:pPr>
      <w:r w:rsidRPr="00D77247">
        <w:rPr>
          <w:sz w:val="24"/>
          <w:szCs w:val="24"/>
        </w:rPr>
        <w:t xml:space="preserve">7.1.6. </w:t>
      </w:r>
      <w:r w:rsidRPr="0028182D">
        <w:rPr>
          <w:b/>
          <w:bCs/>
          <w:sz w:val="24"/>
          <w:szCs w:val="24"/>
        </w:rPr>
        <w:t>Prova de regularidade para com o Ministério do Trabalho,</w:t>
      </w:r>
      <w:r w:rsidRPr="00D77247">
        <w:rPr>
          <w:sz w:val="24"/>
          <w:szCs w:val="24"/>
        </w:rPr>
        <w:t xml:space="preserve"> Certidão Negativa de Débitos Trabalhistas </w:t>
      </w:r>
      <w:r w:rsidRPr="0093747E">
        <w:rPr>
          <w:b/>
          <w:sz w:val="24"/>
          <w:szCs w:val="24"/>
        </w:rPr>
        <w:t>(CNDT).</w:t>
      </w:r>
    </w:p>
    <w:p w14:paraId="0CFCE5E2" w14:textId="7549E842" w:rsidR="0028182D" w:rsidRDefault="008C78BB" w:rsidP="00D4785F">
      <w:pPr>
        <w:spacing w:line="360" w:lineRule="auto"/>
        <w:ind w:firstLine="709"/>
        <w:jc w:val="both"/>
        <w:rPr>
          <w:sz w:val="24"/>
          <w:szCs w:val="24"/>
        </w:rPr>
      </w:pPr>
      <w:r w:rsidRPr="0028182D">
        <w:rPr>
          <w:sz w:val="24"/>
          <w:szCs w:val="24"/>
        </w:rPr>
        <w:t xml:space="preserve">7.1.7. </w:t>
      </w:r>
      <w:r w:rsidR="0028182D" w:rsidRPr="0028182D">
        <w:rPr>
          <w:b/>
          <w:bCs/>
          <w:sz w:val="24"/>
          <w:szCs w:val="24"/>
        </w:rPr>
        <w:t>Certidão negativa de falência, concordata e recuperação judicial e extrajudicial</w:t>
      </w:r>
      <w:r w:rsidR="0028182D" w:rsidRPr="0028182D">
        <w:rPr>
          <w:b/>
          <w:sz w:val="24"/>
          <w:szCs w:val="24"/>
        </w:rPr>
        <w:t xml:space="preserve"> </w:t>
      </w:r>
      <w:r w:rsidR="0028182D" w:rsidRPr="0028182D">
        <w:rPr>
          <w:bCs/>
          <w:sz w:val="24"/>
          <w:szCs w:val="24"/>
        </w:rPr>
        <w:t>expedida pelo distribuidor da sede da pessoa jurídica, ou de execução patrimonial, expedida pelo distribuidor do domicílio da pessoa física, com data de emissão de no máximo 180 (cento e oitenta) dias, anteriores a data fixada para a sessão de abertura da licitação;</w:t>
      </w:r>
      <w:r w:rsidR="0028182D" w:rsidRPr="0028182D">
        <w:rPr>
          <w:b/>
          <w:sz w:val="24"/>
          <w:szCs w:val="24"/>
        </w:rPr>
        <w:t xml:space="preserve"> </w:t>
      </w:r>
      <w:r w:rsidR="0028182D" w:rsidRPr="0028182D">
        <w:rPr>
          <w:sz w:val="24"/>
          <w:szCs w:val="24"/>
        </w:rPr>
        <w:t xml:space="preserve">Devendo esta ser acompanhada da certidão de registro cadastrais no sistema EPROC, disponível através do endereço </w:t>
      </w:r>
      <w:hyperlink r:id="rId7" w:history="1">
        <w:r w:rsidR="00832E1C" w:rsidRPr="00265A24">
          <w:rPr>
            <w:rStyle w:val="Hyperlink"/>
            <w:sz w:val="24"/>
            <w:szCs w:val="24"/>
          </w:rPr>
          <w:t>https://certeproc1g.tjsc.jus.br</w:t>
        </w:r>
      </w:hyperlink>
      <w:r w:rsidR="0028182D">
        <w:rPr>
          <w:sz w:val="24"/>
          <w:szCs w:val="24"/>
        </w:rPr>
        <w:t>.</w:t>
      </w:r>
    </w:p>
    <w:p w14:paraId="7C021D6E" w14:textId="2C7F8B23" w:rsidR="00832E1C" w:rsidRDefault="00832E1C" w:rsidP="000401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right="-285" w:firstLine="567"/>
        <w:jc w:val="both"/>
        <w:rPr>
          <w:b/>
          <w:bCs/>
          <w:sz w:val="24"/>
          <w:szCs w:val="24"/>
        </w:rPr>
      </w:pPr>
      <w:r w:rsidRPr="00832E1C">
        <w:rPr>
          <w:sz w:val="24"/>
          <w:szCs w:val="24"/>
        </w:rPr>
        <w:t xml:space="preserve">7.1.8. </w:t>
      </w:r>
      <w:r w:rsidRPr="00832E1C">
        <w:rPr>
          <w:b/>
          <w:bCs/>
          <w:sz w:val="24"/>
          <w:szCs w:val="24"/>
        </w:rPr>
        <w:t xml:space="preserve">Declaração de inexistência de fatos impeditivos à habilitação </w:t>
      </w:r>
      <w:r w:rsidR="000401D1" w:rsidRPr="000401D1">
        <w:rPr>
          <w:b/>
          <w:bCs/>
          <w:sz w:val="24"/>
          <w:szCs w:val="24"/>
        </w:rPr>
        <w:t xml:space="preserve">(ANEXO </w:t>
      </w:r>
      <w:proofErr w:type="gramStart"/>
      <w:r w:rsidR="000401D1">
        <w:rPr>
          <w:b/>
          <w:bCs/>
          <w:sz w:val="24"/>
          <w:szCs w:val="24"/>
        </w:rPr>
        <w:t>V</w:t>
      </w:r>
      <w:r w:rsidR="000401D1" w:rsidRPr="000401D1">
        <w:rPr>
          <w:b/>
          <w:bCs/>
          <w:sz w:val="24"/>
          <w:szCs w:val="24"/>
        </w:rPr>
        <w:t xml:space="preserve"> )</w:t>
      </w:r>
      <w:proofErr w:type="gramEnd"/>
    </w:p>
    <w:p w14:paraId="151F26F9" w14:textId="1F9436B2" w:rsidR="00832E1C" w:rsidRPr="000401D1" w:rsidRDefault="00832E1C" w:rsidP="000401D1">
      <w:pPr>
        <w:widowControl w:val="0"/>
        <w:spacing w:before="120" w:line="360" w:lineRule="auto"/>
        <w:ind w:firstLine="567"/>
        <w:rPr>
          <w:rFonts w:ascii="Book Antiqua" w:hAnsi="Book Antiqua" w:cs="Arial"/>
        </w:rPr>
      </w:pPr>
      <w:r w:rsidRPr="00832E1C">
        <w:rPr>
          <w:sz w:val="24"/>
          <w:szCs w:val="24"/>
        </w:rPr>
        <w:t xml:space="preserve">7.1.9. </w:t>
      </w:r>
      <w:r w:rsidRPr="00832E1C">
        <w:rPr>
          <w:b/>
          <w:bCs/>
          <w:sz w:val="24"/>
          <w:szCs w:val="24"/>
        </w:rPr>
        <w:t>Declaração De Não Empregabilidade De Menores</w:t>
      </w:r>
      <w:r>
        <w:rPr>
          <w:b/>
          <w:bCs/>
          <w:sz w:val="24"/>
          <w:szCs w:val="24"/>
        </w:rPr>
        <w:t xml:space="preserve"> (</w:t>
      </w:r>
      <w:r w:rsidRPr="000401D1">
        <w:rPr>
          <w:b/>
          <w:bCs/>
          <w:sz w:val="24"/>
          <w:szCs w:val="24"/>
        </w:rPr>
        <w:t>modelo anexo</w:t>
      </w:r>
      <w:r w:rsidR="000401D1">
        <w:rPr>
          <w:b/>
          <w:bCs/>
          <w:sz w:val="24"/>
          <w:szCs w:val="24"/>
        </w:rPr>
        <w:t xml:space="preserve"> </w:t>
      </w:r>
      <w:proofErr w:type="gramStart"/>
      <w:r w:rsidR="000401D1">
        <w:rPr>
          <w:b/>
          <w:bCs/>
          <w:sz w:val="24"/>
          <w:szCs w:val="24"/>
        </w:rPr>
        <w:t xml:space="preserve">IV </w:t>
      </w:r>
      <w:r>
        <w:rPr>
          <w:b/>
          <w:bCs/>
          <w:sz w:val="24"/>
          <w:szCs w:val="24"/>
        </w:rPr>
        <w:t xml:space="preserve"> )</w:t>
      </w:r>
      <w:proofErr w:type="gramEnd"/>
      <w:r w:rsidRPr="00832E1C">
        <w:rPr>
          <w:b/>
          <w:bCs/>
          <w:sz w:val="24"/>
          <w:szCs w:val="24"/>
        </w:rPr>
        <w:t>;</w:t>
      </w:r>
    </w:p>
    <w:p w14:paraId="49622FCC" w14:textId="0A0AB39C" w:rsidR="00553ED3" w:rsidRPr="00D77247" w:rsidRDefault="008C78BB" w:rsidP="00D4785F">
      <w:pPr>
        <w:spacing w:line="360" w:lineRule="auto"/>
        <w:ind w:firstLine="720"/>
        <w:jc w:val="both"/>
        <w:rPr>
          <w:sz w:val="24"/>
          <w:szCs w:val="24"/>
        </w:rPr>
      </w:pPr>
      <w:r w:rsidRPr="00D77247">
        <w:rPr>
          <w:sz w:val="24"/>
          <w:szCs w:val="24"/>
        </w:rPr>
        <w:t xml:space="preserve">7.2. </w:t>
      </w:r>
      <w:r w:rsidR="00D4785F" w:rsidRPr="00D77247">
        <w:rPr>
          <w:sz w:val="24"/>
          <w:szCs w:val="24"/>
        </w:rPr>
        <w:t>A cópia de certidões de regularidade emitida via internet não precisa</w:t>
      </w:r>
      <w:r w:rsidRPr="00D77247">
        <w:rPr>
          <w:sz w:val="24"/>
          <w:szCs w:val="24"/>
        </w:rPr>
        <w:t xml:space="preserve"> ser </w:t>
      </w:r>
      <w:r w:rsidR="00D4785F" w:rsidRPr="00D77247">
        <w:rPr>
          <w:sz w:val="24"/>
          <w:szCs w:val="24"/>
        </w:rPr>
        <w:t>autenticada</w:t>
      </w:r>
      <w:r w:rsidRPr="00D77247">
        <w:rPr>
          <w:sz w:val="24"/>
          <w:szCs w:val="24"/>
        </w:rPr>
        <w:t xml:space="preserve">. As referidas certidões terão sua validade confirmada pela mesma via pela Comissão de Licitação. </w:t>
      </w:r>
    </w:p>
    <w:p w14:paraId="56D07548" w14:textId="77777777" w:rsidR="00553ED3" w:rsidRPr="00D77247" w:rsidRDefault="008C78BB" w:rsidP="00D4785F">
      <w:pPr>
        <w:spacing w:line="360" w:lineRule="auto"/>
        <w:ind w:left="156" w:firstLine="552"/>
        <w:jc w:val="both"/>
        <w:rPr>
          <w:sz w:val="24"/>
          <w:szCs w:val="24"/>
        </w:rPr>
      </w:pPr>
      <w:r w:rsidRPr="00D77247">
        <w:rPr>
          <w:sz w:val="24"/>
          <w:szCs w:val="24"/>
        </w:rPr>
        <w:t>7.3. Todos os documentos deverão estar dentro do prazo de validade.</w:t>
      </w:r>
    </w:p>
    <w:p w14:paraId="163032A3" w14:textId="77777777" w:rsidR="00553ED3" w:rsidRPr="00D77247" w:rsidRDefault="008C78BB" w:rsidP="00D4785F">
      <w:pPr>
        <w:spacing w:line="360" w:lineRule="auto"/>
        <w:ind w:firstLine="720"/>
        <w:jc w:val="both"/>
        <w:rPr>
          <w:sz w:val="24"/>
          <w:szCs w:val="24"/>
        </w:rPr>
      </w:pPr>
      <w:r w:rsidRPr="00D77247">
        <w:rPr>
          <w:sz w:val="24"/>
          <w:szCs w:val="24"/>
        </w:rPr>
        <w:t>7.4. Os documentos sem validade expressa considerar-se-á como sendo 60 (sessenta) dias da data de sua emissão.</w:t>
      </w:r>
    </w:p>
    <w:p w14:paraId="456CE504" w14:textId="77777777" w:rsidR="00D4785F" w:rsidRDefault="008C78BB" w:rsidP="00D4785F">
      <w:pPr>
        <w:spacing w:line="360" w:lineRule="auto"/>
        <w:ind w:firstLine="708"/>
        <w:jc w:val="both"/>
        <w:rPr>
          <w:sz w:val="24"/>
          <w:szCs w:val="24"/>
        </w:rPr>
      </w:pPr>
      <w:r w:rsidRPr="00D77247">
        <w:rPr>
          <w:sz w:val="24"/>
          <w:szCs w:val="24"/>
        </w:rPr>
        <w:t>7.5. Toda a Documentação exigida para Habilitação deverá ser apresentada no Original, em fotocópia autenticada por cartório competente ou servidor da administração, ou publicação em Órgão da Imprensa Oficial</w:t>
      </w:r>
      <w:r w:rsidR="00D4785F">
        <w:rPr>
          <w:sz w:val="24"/>
          <w:szCs w:val="24"/>
        </w:rPr>
        <w:t>.</w:t>
      </w:r>
    </w:p>
    <w:p w14:paraId="48422430" w14:textId="77777777" w:rsidR="00553ED3" w:rsidRPr="00D77247" w:rsidRDefault="00553ED3" w:rsidP="00D4785F">
      <w:pPr>
        <w:spacing w:line="360" w:lineRule="auto"/>
        <w:jc w:val="both"/>
        <w:rPr>
          <w:sz w:val="24"/>
          <w:szCs w:val="24"/>
        </w:rPr>
      </w:pPr>
    </w:p>
    <w:p w14:paraId="2C73317C"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08 - DO JULGAMENTO </w:t>
      </w:r>
    </w:p>
    <w:p w14:paraId="5A3E390A" w14:textId="77777777" w:rsidR="00553ED3" w:rsidRPr="00D77247" w:rsidRDefault="00553ED3" w:rsidP="00D4785F">
      <w:pPr>
        <w:spacing w:line="360" w:lineRule="auto"/>
        <w:ind w:firstLine="708"/>
        <w:jc w:val="both"/>
        <w:rPr>
          <w:sz w:val="24"/>
          <w:szCs w:val="24"/>
        </w:rPr>
      </w:pPr>
    </w:p>
    <w:p w14:paraId="201F0A0E" w14:textId="70EA282A" w:rsidR="00553ED3" w:rsidRPr="00D77247" w:rsidRDefault="008C78BB" w:rsidP="00D4785F">
      <w:pPr>
        <w:spacing w:line="360" w:lineRule="auto"/>
        <w:ind w:firstLine="708"/>
        <w:jc w:val="both"/>
        <w:rPr>
          <w:sz w:val="24"/>
          <w:szCs w:val="24"/>
        </w:rPr>
      </w:pPr>
      <w:r w:rsidRPr="00D77247">
        <w:rPr>
          <w:sz w:val="24"/>
          <w:szCs w:val="24"/>
        </w:rPr>
        <w:t>8.1. A presente licitação, para efeito de julgamento, s</w:t>
      </w:r>
      <w:r w:rsidR="00BB2C64">
        <w:rPr>
          <w:sz w:val="24"/>
          <w:szCs w:val="24"/>
        </w:rPr>
        <w:t>erá do tipo menor preço por lote</w:t>
      </w:r>
      <w:r w:rsidRPr="00D77247">
        <w:rPr>
          <w:color w:val="0000FF"/>
          <w:sz w:val="24"/>
          <w:szCs w:val="24"/>
        </w:rPr>
        <w:t>.</w:t>
      </w:r>
      <w:r w:rsidRPr="00D77247">
        <w:rPr>
          <w:sz w:val="24"/>
          <w:szCs w:val="24"/>
        </w:rPr>
        <w:t xml:space="preserve"> </w:t>
      </w:r>
    </w:p>
    <w:p w14:paraId="61D17142" w14:textId="77777777" w:rsidR="00553ED3" w:rsidRPr="00D77247" w:rsidRDefault="008C78BB" w:rsidP="00D4785F">
      <w:pPr>
        <w:spacing w:after="120" w:line="360" w:lineRule="auto"/>
        <w:ind w:firstLine="708"/>
        <w:jc w:val="both"/>
        <w:rPr>
          <w:sz w:val="24"/>
          <w:szCs w:val="24"/>
        </w:rPr>
      </w:pPr>
      <w:r w:rsidRPr="00D77247">
        <w:rPr>
          <w:sz w:val="24"/>
          <w:szCs w:val="24"/>
        </w:rPr>
        <w:t xml:space="preserve">8.2 No Curso da sessão, o autor da oferta de valor mais baixo e os das ofertas com preços até 10% (dez por cento) </w:t>
      </w:r>
      <w:proofErr w:type="spellStart"/>
      <w:r w:rsidRPr="00D77247">
        <w:rPr>
          <w:sz w:val="24"/>
          <w:szCs w:val="24"/>
        </w:rPr>
        <w:t>superiores</w:t>
      </w:r>
      <w:proofErr w:type="spellEnd"/>
      <w:r w:rsidRPr="00D77247">
        <w:rPr>
          <w:sz w:val="24"/>
          <w:szCs w:val="24"/>
        </w:rPr>
        <w:t xml:space="preserve"> àquela poderão fazer novos lances verbais e sucessivos, até a proclamação do vencedor;</w:t>
      </w:r>
    </w:p>
    <w:p w14:paraId="3AF2D754" w14:textId="77777777" w:rsidR="00553ED3" w:rsidRPr="00D77247" w:rsidRDefault="008C78BB" w:rsidP="00D4785F">
      <w:pPr>
        <w:spacing w:after="120" w:line="360" w:lineRule="auto"/>
        <w:ind w:firstLine="708"/>
        <w:jc w:val="both"/>
        <w:rPr>
          <w:sz w:val="24"/>
          <w:szCs w:val="24"/>
        </w:rPr>
      </w:pPr>
      <w:r w:rsidRPr="00D77247">
        <w:rPr>
          <w:sz w:val="24"/>
          <w:szCs w:val="24"/>
        </w:rPr>
        <w:t xml:space="preserve">8.3. Não havendo pelo menos 3 (três) ofertas nas condições definidas no inciso anterior, poderão os autores das melhores propostas, até o máximo de 3 (três), oferecer novos lances verbais e sucessivos, quaisquer </w:t>
      </w:r>
      <w:r w:rsidR="00E27CE2">
        <w:rPr>
          <w:sz w:val="24"/>
          <w:szCs w:val="24"/>
        </w:rPr>
        <w:t>que sejam os preços oferecidos;</w:t>
      </w:r>
    </w:p>
    <w:p w14:paraId="113B9001" w14:textId="77777777" w:rsidR="00553ED3" w:rsidRPr="00D77247" w:rsidRDefault="008C78BB" w:rsidP="00D4785F">
      <w:pPr>
        <w:spacing w:line="360" w:lineRule="auto"/>
        <w:ind w:firstLine="708"/>
        <w:jc w:val="both"/>
        <w:rPr>
          <w:sz w:val="24"/>
          <w:szCs w:val="24"/>
        </w:rPr>
      </w:pPr>
      <w:r w:rsidRPr="00D77247">
        <w:rPr>
          <w:sz w:val="24"/>
          <w:szCs w:val="24"/>
        </w:rPr>
        <w:t>8.4. As proponentes classificadas no item anterior serão facultadas a apresentação de lances verbais e sucessivos, de valores distintos e decrescentes, encerrando-se essa fase quando não houver mais lances.</w:t>
      </w:r>
    </w:p>
    <w:p w14:paraId="35102BB7" w14:textId="4A13FF4E" w:rsidR="00553ED3" w:rsidRPr="00D77247" w:rsidRDefault="00E27CE2" w:rsidP="00D4785F">
      <w:pPr>
        <w:spacing w:line="360" w:lineRule="auto"/>
        <w:ind w:firstLine="708"/>
        <w:jc w:val="both"/>
        <w:rPr>
          <w:sz w:val="24"/>
          <w:szCs w:val="24"/>
        </w:rPr>
      </w:pPr>
      <w:r>
        <w:rPr>
          <w:sz w:val="24"/>
          <w:szCs w:val="24"/>
        </w:rPr>
        <w:t xml:space="preserve">8.5. </w:t>
      </w:r>
      <w:r w:rsidR="00BC515F">
        <w:rPr>
          <w:sz w:val="24"/>
          <w:szCs w:val="24"/>
        </w:rPr>
        <w:t>O</w:t>
      </w:r>
      <w:r>
        <w:rPr>
          <w:sz w:val="24"/>
          <w:szCs w:val="24"/>
        </w:rPr>
        <w:t xml:space="preserve"> Pregoeir</w:t>
      </w:r>
      <w:r w:rsidR="00BC515F">
        <w:rPr>
          <w:sz w:val="24"/>
          <w:szCs w:val="24"/>
        </w:rPr>
        <w:t>o</w:t>
      </w:r>
      <w:r w:rsidR="008C78BB" w:rsidRPr="00D77247">
        <w:rPr>
          <w:sz w:val="24"/>
          <w:szCs w:val="24"/>
        </w:rPr>
        <w:t xml:space="preserve"> convidará individualmente os autores das propostas selecionadas a formular lances de forma sequencial, a partir do autor da proposta de maior preço e os demais em ordem decrescente de valor, decidindo-se por meio de sorte</w:t>
      </w:r>
      <w:r>
        <w:rPr>
          <w:sz w:val="24"/>
          <w:szCs w:val="24"/>
        </w:rPr>
        <w:t>io no caso de empate de preços.</w:t>
      </w:r>
    </w:p>
    <w:p w14:paraId="4869CB8B" w14:textId="419726E7" w:rsidR="00553ED3" w:rsidRPr="00D77247" w:rsidRDefault="00E27CE2" w:rsidP="00D4785F">
      <w:pPr>
        <w:spacing w:line="360" w:lineRule="auto"/>
        <w:ind w:firstLine="708"/>
        <w:jc w:val="both"/>
        <w:rPr>
          <w:sz w:val="24"/>
          <w:szCs w:val="24"/>
        </w:rPr>
      </w:pPr>
      <w:r>
        <w:rPr>
          <w:sz w:val="24"/>
          <w:szCs w:val="24"/>
        </w:rPr>
        <w:t xml:space="preserve">8.6. Somente </w:t>
      </w:r>
      <w:r w:rsidR="00BC515F">
        <w:rPr>
          <w:sz w:val="24"/>
          <w:szCs w:val="24"/>
        </w:rPr>
        <w:t>o</w:t>
      </w:r>
      <w:r>
        <w:rPr>
          <w:sz w:val="24"/>
          <w:szCs w:val="24"/>
        </w:rPr>
        <w:t xml:space="preserve"> pregoeir</w:t>
      </w:r>
      <w:r w:rsidR="00BC515F">
        <w:rPr>
          <w:sz w:val="24"/>
          <w:szCs w:val="24"/>
        </w:rPr>
        <w:t>o</w:t>
      </w:r>
      <w:r w:rsidR="008C78BB" w:rsidRPr="00D77247">
        <w:rPr>
          <w:sz w:val="24"/>
          <w:szCs w:val="24"/>
        </w:rPr>
        <w:t xml:space="preserve"> poderá definir qual o critério de lances, ou seja, se a redução em relação à melhor proposta será em percentual, se será mediante redução em reais, e qual a redução mínima, visando agilidade na licitação. Ressalta-se que no decorrer d</w:t>
      </w:r>
      <w:r>
        <w:rPr>
          <w:sz w:val="24"/>
          <w:szCs w:val="24"/>
        </w:rPr>
        <w:t>os lances, poderá, a critério d</w:t>
      </w:r>
      <w:r w:rsidR="00BC515F">
        <w:rPr>
          <w:sz w:val="24"/>
          <w:szCs w:val="24"/>
        </w:rPr>
        <w:t>o</w:t>
      </w:r>
      <w:r>
        <w:rPr>
          <w:sz w:val="24"/>
          <w:szCs w:val="24"/>
        </w:rPr>
        <w:t xml:space="preserve"> pregoeir</w:t>
      </w:r>
      <w:r w:rsidR="00BC515F">
        <w:rPr>
          <w:sz w:val="24"/>
          <w:szCs w:val="24"/>
        </w:rPr>
        <w:t>o</w:t>
      </w:r>
      <w:r w:rsidR="008C78BB" w:rsidRPr="00D77247">
        <w:rPr>
          <w:sz w:val="24"/>
          <w:szCs w:val="24"/>
        </w:rPr>
        <w:t>, ser alterado o critério e o valor de redução.</w:t>
      </w:r>
    </w:p>
    <w:p w14:paraId="1DB278F4" w14:textId="77777777" w:rsidR="00553ED3" w:rsidRPr="00D77247" w:rsidRDefault="008C78BB" w:rsidP="00D4785F">
      <w:pPr>
        <w:spacing w:line="360" w:lineRule="auto"/>
        <w:ind w:firstLine="708"/>
        <w:jc w:val="both"/>
        <w:rPr>
          <w:sz w:val="24"/>
          <w:szCs w:val="24"/>
        </w:rPr>
      </w:pPr>
      <w:r w:rsidRPr="00D77247">
        <w:rPr>
          <w:sz w:val="24"/>
          <w:szCs w:val="24"/>
        </w:rPr>
        <w:t>8.7.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62D6D9DE" w14:textId="287D50B0" w:rsidR="00553ED3" w:rsidRPr="00D77247" w:rsidRDefault="006D582E" w:rsidP="00D4785F">
      <w:pPr>
        <w:spacing w:line="360" w:lineRule="auto"/>
        <w:ind w:firstLine="708"/>
        <w:jc w:val="both"/>
        <w:rPr>
          <w:sz w:val="24"/>
          <w:szCs w:val="24"/>
        </w:rPr>
      </w:pPr>
      <w:r>
        <w:rPr>
          <w:sz w:val="24"/>
          <w:szCs w:val="24"/>
        </w:rPr>
        <w:t xml:space="preserve">8.7.1. </w:t>
      </w:r>
      <w:r w:rsidR="0028182D">
        <w:rPr>
          <w:sz w:val="24"/>
          <w:szCs w:val="24"/>
        </w:rPr>
        <w:t>O</w:t>
      </w:r>
      <w:r>
        <w:rPr>
          <w:sz w:val="24"/>
          <w:szCs w:val="24"/>
        </w:rPr>
        <w:t xml:space="preserve"> pregoeir</w:t>
      </w:r>
      <w:r w:rsidR="0028182D">
        <w:rPr>
          <w:sz w:val="24"/>
          <w:szCs w:val="24"/>
        </w:rPr>
        <w:t>o</w:t>
      </w:r>
      <w:r w:rsidR="008C78BB" w:rsidRPr="00D77247">
        <w:rPr>
          <w:sz w:val="24"/>
          <w:szCs w:val="24"/>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67710073" w14:textId="77777777" w:rsidR="00553ED3" w:rsidRPr="00D77247" w:rsidRDefault="008C78BB" w:rsidP="00D4785F">
      <w:pPr>
        <w:spacing w:line="360" w:lineRule="auto"/>
        <w:ind w:firstLine="708"/>
        <w:jc w:val="both"/>
        <w:rPr>
          <w:sz w:val="24"/>
          <w:szCs w:val="24"/>
        </w:rPr>
      </w:pPr>
      <w:r w:rsidRPr="00D77247">
        <w:rPr>
          <w:sz w:val="24"/>
          <w:szCs w:val="24"/>
        </w:rPr>
        <w:t>8.7.1.1. A convocação será feita mediante sorteio, no caso de haver propostas empatadas, nas condições do subitem 8.7.1.</w:t>
      </w:r>
    </w:p>
    <w:p w14:paraId="752B1DB5" w14:textId="77777777" w:rsidR="00553ED3" w:rsidRPr="00D77247" w:rsidRDefault="008C78BB" w:rsidP="00D4785F">
      <w:pPr>
        <w:spacing w:line="360" w:lineRule="auto"/>
        <w:ind w:firstLine="708"/>
        <w:jc w:val="both"/>
        <w:rPr>
          <w:sz w:val="24"/>
          <w:szCs w:val="24"/>
        </w:rPr>
      </w:pPr>
      <w:r w:rsidRPr="00D77247">
        <w:rPr>
          <w:sz w:val="24"/>
          <w:szCs w:val="24"/>
        </w:rPr>
        <w:t>8.8.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8.7.1.</w:t>
      </w:r>
    </w:p>
    <w:p w14:paraId="121F921B" w14:textId="77777777" w:rsidR="00553ED3" w:rsidRPr="00D77247" w:rsidRDefault="008C78BB" w:rsidP="00D4785F">
      <w:pPr>
        <w:spacing w:line="360" w:lineRule="auto"/>
        <w:ind w:firstLine="708"/>
        <w:jc w:val="both"/>
        <w:rPr>
          <w:sz w:val="24"/>
          <w:szCs w:val="24"/>
        </w:rPr>
      </w:pPr>
      <w:r w:rsidRPr="00D77247">
        <w:rPr>
          <w:sz w:val="24"/>
          <w:szCs w:val="24"/>
        </w:rPr>
        <w:t>8.9. Caso a detentora da melhor oferta, de acordo com a classificação de que trata o subitem 8.7., seja microempresa ou empresa de pequeno porte, não será assegurado o direito de preferência, passando-se desde logo, à negociação do preço.</w:t>
      </w:r>
    </w:p>
    <w:p w14:paraId="6034D845" w14:textId="3786D10A" w:rsidR="00553ED3" w:rsidRPr="00D77247" w:rsidRDefault="006D582E" w:rsidP="00D4785F">
      <w:pPr>
        <w:spacing w:line="360" w:lineRule="auto"/>
        <w:ind w:firstLine="708"/>
        <w:jc w:val="both"/>
        <w:rPr>
          <w:sz w:val="24"/>
          <w:szCs w:val="24"/>
        </w:rPr>
      </w:pPr>
      <w:r>
        <w:rPr>
          <w:sz w:val="24"/>
          <w:szCs w:val="24"/>
        </w:rPr>
        <w:t xml:space="preserve">8.10. </w:t>
      </w:r>
      <w:r w:rsidR="0028182D">
        <w:rPr>
          <w:sz w:val="24"/>
          <w:szCs w:val="24"/>
        </w:rPr>
        <w:t>O</w:t>
      </w:r>
      <w:r>
        <w:rPr>
          <w:sz w:val="24"/>
          <w:szCs w:val="24"/>
        </w:rPr>
        <w:t xml:space="preserve"> pregoeir</w:t>
      </w:r>
      <w:r w:rsidR="0028182D">
        <w:rPr>
          <w:sz w:val="24"/>
          <w:szCs w:val="24"/>
        </w:rPr>
        <w:t>o</w:t>
      </w:r>
      <w:r w:rsidR="008C78BB" w:rsidRPr="00D77247">
        <w:rPr>
          <w:sz w:val="24"/>
          <w:szCs w:val="24"/>
        </w:rPr>
        <w:t xml:space="preserve"> poderá negociar com o autor da oferta de menor valor, obtida com base nas disposições dos subitens 8.7.1 e 8.8, ou, na falta desta, com base na classificação de que trata o subitem 8.7, com vistas à redução do preço.</w:t>
      </w:r>
    </w:p>
    <w:p w14:paraId="6659AD53" w14:textId="2A400E50" w:rsidR="00553ED3" w:rsidRPr="00D77247" w:rsidRDefault="008C78BB" w:rsidP="00D4785F">
      <w:pPr>
        <w:spacing w:line="360" w:lineRule="auto"/>
        <w:ind w:firstLine="708"/>
        <w:jc w:val="both"/>
        <w:rPr>
          <w:sz w:val="24"/>
          <w:szCs w:val="24"/>
        </w:rPr>
      </w:pPr>
      <w:r w:rsidRPr="00D77247">
        <w:rPr>
          <w:sz w:val="24"/>
          <w:szCs w:val="24"/>
        </w:rPr>
        <w:t>8.11. No caso de haver somente um licitante na sessão pública ou interessado</w:t>
      </w:r>
      <w:r w:rsidR="006D582E">
        <w:rPr>
          <w:sz w:val="24"/>
          <w:szCs w:val="24"/>
        </w:rPr>
        <w:t>, o Pregoeir</w:t>
      </w:r>
      <w:r w:rsidR="00BC515F">
        <w:rPr>
          <w:sz w:val="24"/>
          <w:szCs w:val="24"/>
        </w:rPr>
        <w:t>o</w:t>
      </w:r>
      <w:r w:rsidRPr="00D77247">
        <w:rPr>
          <w:sz w:val="24"/>
          <w:szCs w:val="24"/>
        </w:rPr>
        <w:t xml:space="preserve"> poderá negociar diretamente com o mesmo, com vistas a obtenção do menor preço possível,</w:t>
      </w:r>
    </w:p>
    <w:p w14:paraId="195B3653" w14:textId="11583B2B" w:rsidR="00553ED3" w:rsidRPr="00D77247" w:rsidRDefault="006D582E" w:rsidP="00D4785F">
      <w:pPr>
        <w:spacing w:line="360" w:lineRule="auto"/>
        <w:ind w:firstLine="708"/>
        <w:jc w:val="both"/>
        <w:rPr>
          <w:sz w:val="24"/>
          <w:szCs w:val="24"/>
        </w:rPr>
      </w:pPr>
      <w:r>
        <w:rPr>
          <w:sz w:val="24"/>
          <w:szCs w:val="24"/>
        </w:rPr>
        <w:t xml:space="preserve">8.12. </w:t>
      </w:r>
      <w:r w:rsidR="00102FA9">
        <w:rPr>
          <w:sz w:val="24"/>
          <w:szCs w:val="24"/>
        </w:rPr>
        <w:t>O</w:t>
      </w:r>
      <w:r>
        <w:rPr>
          <w:sz w:val="24"/>
          <w:szCs w:val="24"/>
        </w:rPr>
        <w:t xml:space="preserve"> Pregoeir</w:t>
      </w:r>
      <w:r w:rsidR="00102FA9">
        <w:rPr>
          <w:sz w:val="24"/>
          <w:szCs w:val="24"/>
        </w:rPr>
        <w:t>o</w:t>
      </w:r>
      <w:r w:rsidR="008C78BB" w:rsidRPr="00D77247">
        <w:rPr>
          <w:sz w:val="24"/>
          <w:szCs w:val="24"/>
        </w:rPr>
        <w:t xml:space="preserve"> poderá, a seu exclusivo critério, solicitar informações complementares, para efeito de julgamento das propostas, caso a Proponente não atender com clareza o solicitado em Edital, conforme determina o art. 43 § 3°, da Lei 8.666/93.</w:t>
      </w:r>
    </w:p>
    <w:p w14:paraId="5B3FDA94" w14:textId="77777777" w:rsidR="00553ED3" w:rsidRPr="00D77247" w:rsidRDefault="008C78BB" w:rsidP="00D4785F">
      <w:pPr>
        <w:spacing w:line="360" w:lineRule="auto"/>
        <w:ind w:firstLine="708"/>
        <w:jc w:val="both"/>
        <w:rPr>
          <w:sz w:val="24"/>
          <w:szCs w:val="24"/>
        </w:rPr>
      </w:pPr>
      <w:r w:rsidRPr="00D77247">
        <w:rPr>
          <w:sz w:val="24"/>
          <w:szCs w:val="24"/>
        </w:rPr>
        <w:t xml:space="preserve">8.13. Serão desconsiderados os itens que contiverem emendas, rasuras ou borrões, salvo quando a empresa fizer acompanhar uma errata, preferencialmente em 02 (duas) vias, em papel timbrado e devidamente assinado pelo proponente ou seu representante legal. </w:t>
      </w:r>
    </w:p>
    <w:p w14:paraId="3BB14418" w14:textId="77777777" w:rsidR="00553ED3" w:rsidRPr="00D77247" w:rsidRDefault="008C78BB" w:rsidP="00D4785F">
      <w:pPr>
        <w:spacing w:line="360" w:lineRule="auto"/>
        <w:ind w:firstLine="708"/>
        <w:jc w:val="both"/>
        <w:rPr>
          <w:color w:val="FF0000"/>
          <w:sz w:val="24"/>
          <w:szCs w:val="24"/>
        </w:rPr>
      </w:pPr>
      <w:r w:rsidRPr="00D77247">
        <w:rPr>
          <w:sz w:val="24"/>
          <w:szCs w:val="24"/>
        </w:rPr>
        <w:t>8.14. Serão desclassificadas, conforme determina o art. 48 da Lei 8.666/93:</w:t>
      </w:r>
    </w:p>
    <w:p w14:paraId="1A8E2EE1" w14:textId="77777777" w:rsidR="00553ED3" w:rsidRPr="00D77247" w:rsidRDefault="008C78BB" w:rsidP="00D4785F">
      <w:pPr>
        <w:spacing w:line="360" w:lineRule="auto"/>
        <w:ind w:firstLine="708"/>
        <w:jc w:val="both"/>
        <w:rPr>
          <w:sz w:val="24"/>
          <w:szCs w:val="24"/>
        </w:rPr>
      </w:pPr>
      <w:r w:rsidRPr="00D77247">
        <w:rPr>
          <w:sz w:val="24"/>
          <w:szCs w:val="24"/>
        </w:rPr>
        <w:t>a) As propostas que não atenderem as exigências do ato convocatório;</w:t>
      </w:r>
    </w:p>
    <w:p w14:paraId="5BA91F44" w14:textId="77777777" w:rsidR="00553ED3" w:rsidRPr="00D77247" w:rsidRDefault="008C78BB" w:rsidP="00D4785F">
      <w:pPr>
        <w:spacing w:line="360" w:lineRule="auto"/>
        <w:ind w:firstLine="708"/>
        <w:jc w:val="both"/>
        <w:rPr>
          <w:color w:val="FF0000"/>
          <w:sz w:val="24"/>
          <w:szCs w:val="24"/>
        </w:rPr>
      </w:pPr>
      <w:r w:rsidRPr="00D77247">
        <w:rPr>
          <w:sz w:val="24"/>
          <w:szCs w:val="24"/>
        </w:rPr>
        <w:t xml:space="preserve">b) As propostas que forem superiores aos valores máximos admitidos por item, estabelecidos no item 6.6. deste edital. </w:t>
      </w:r>
    </w:p>
    <w:p w14:paraId="02215005" w14:textId="7F6F6B29" w:rsidR="00553ED3" w:rsidRPr="00D77247" w:rsidRDefault="008C78BB" w:rsidP="00D4785F">
      <w:pPr>
        <w:spacing w:line="360" w:lineRule="auto"/>
        <w:ind w:firstLine="708"/>
        <w:jc w:val="both"/>
        <w:rPr>
          <w:sz w:val="24"/>
          <w:szCs w:val="24"/>
        </w:rPr>
      </w:pPr>
      <w:r w:rsidRPr="00D77247">
        <w:rPr>
          <w:sz w:val="24"/>
          <w:szCs w:val="24"/>
        </w:rPr>
        <w:t>8.15. Havendo alguma restrição na comprovação de regularidade fiscal do empresário, microempres</w:t>
      </w:r>
      <w:r w:rsidR="00D05224">
        <w:rPr>
          <w:sz w:val="24"/>
          <w:szCs w:val="24"/>
        </w:rPr>
        <w:t xml:space="preserve">a ou empresa de pequeno porte, </w:t>
      </w:r>
      <w:r w:rsidR="00BC515F">
        <w:rPr>
          <w:sz w:val="24"/>
          <w:szCs w:val="24"/>
        </w:rPr>
        <w:t>o</w:t>
      </w:r>
      <w:r w:rsidR="00D05224">
        <w:rPr>
          <w:sz w:val="24"/>
          <w:szCs w:val="24"/>
        </w:rPr>
        <w:t xml:space="preserve"> pregoeir</w:t>
      </w:r>
      <w:r w:rsidR="00BC515F">
        <w:rPr>
          <w:sz w:val="24"/>
          <w:szCs w:val="24"/>
        </w:rPr>
        <w:t>o</w:t>
      </w:r>
      <w:r w:rsidRPr="00D77247">
        <w:rPr>
          <w:sz w:val="24"/>
          <w:szCs w:val="24"/>
        </w:rPr>
        <w:t xml:space="preserve"> suspenderá a decisão de habilitação, e concederá prazo de 02 (dois) dias úteis (prorrogáveis), por igual prazo, </w:t>
      </w:r>
      <w:r w:rsidR="00D05224">
        <w:rPr>
          <w:sz w:val="24"/>
          <w:szCs w:val="24"/>
        </w:rPr>
        <w:t>por uma única vez, a critério d</w:t>
      </w:r>
      <w:r w:rsidR="00102FA9">
        <w:rPr>
          <w:sz w:val="24"/>
          <w:szCs w:val="24"/>
        </w:rPr>
        <w:t>o</w:t>
      </w:r>
      <w:r w:rsidR="00D05224">
        <w:rPr>
          <w:sz w:val="24"/>
          <w:szCs w:val="24"/>
        </w:rPr>
        <w:t xml:space="preserve"> pregoeir</w:t>
      </w:r>
      <w:r w:rsidR="00102FA9">
        <w:rPr>
          <w:sz w:val="24"/>
          <w:szCs w:val="24"/>
        </w:rPr>
        <w:t>o</w:t>
      </w:r>
      <w:r w:rsidRPr="00D77247">
        <w:rPr>
          <w:sz w:val="24"/>
          <w:szCs w:val="24"/>
        </w:rPr>
        <w:t xml:space="preserve"> para regularização da documentação, ocasião em que </w:t>
      </w:r>
      <w:r w:rsidR="00BC515F">
        <w:rPr>
          <w:sz w:val="24"/>
          <w:szCs w:val="24"/>
        </w:rPr>
        <w:t>o</w:t>
      </w:r>
      <w:r w:rsidR="00D05224">
        <w:rPr>
          <w:sz w:val="24"/>
          <w:szCs w:val="24"/>
        </w:rPr>
        <w:t xml:space="preserve"> pregoeir</w:t>
      </w:r>
      <w:r w:rsidR="00BC515F">
        <w:rPr>
          <w:sz w:val="24"/>
          <w:szCs w:val="24"/>
        </w:rPr>
        <w:t>o</w:t>
      </w:r>
      <w:r w:rsidRPr="00D77247">
        <w:rPr>
          <w:sz w:val="24"/>
          <w:szCs w:val="24"/>
        </w:rPr>
        <w:t xml:space="preserve"> designar</w:t>
      </w:r>
      <w:r w:rsidR="00BC515F">
        <w:rPr>
          <w:sz w:val="24"/>
          <w:szCs w:val="24"/>
        </w:rPr>
        <w:t>á</w:t>
      </w:r>
      <w:r w:rsidRPr="00D77247">
        <w:rPr>
          <w:sz w:val="24"/>
          <w:szCs w:val="24"/>
        </w:rPr>
        <w:t xml:space="preserve"> data para nova Sessão, a fim de anunciar a decisão de habilitação do vencedor e conceder prazo para interposição de recursos. </w:t>
      </w:r>
    </w:p>
    <w:p w14:paraId="53077AE6" w14:textId="5BB238B4" w:rsidR="00553ED3" w:rsidRPr="00D77247" w:rsidRDefault="00D05224" w:rsidP="00D4785F">
      <w:pPr>
        <w:spacing w:line="360" w:lineRule="auto"/>
        <w:ind w:firstLine="708"/>
        <w:jc w:val="both"/>
        <w:rPr>
          <w:sz w:val="24"/>
          <w:szCs w:val="24"/>
        </w:rPr>
      </w:pPr>
      <w:r>
        <w:rPr>
          <w:sz w:val="24"/>
          <w:szCs w:val="24"/>
        </w:rPr>
        <w:t xml:space="preserve">8.15.1. Em constatando </w:t>
      </w:r>
      <w:r w:rsidR="00102FA9">
        <w:rPr>
          <w:sz w:val="24"/>
          <w:szCs w:val="24"/>
        </w:rPr>
        <w:t>o</w:t>
      </w:r>
      <w:r>
        <w:rPr>
          <w:sz w:val="24"/>
          <w:szCs w:val="24"/>
        </w:rPr>
        <w:t xml:space="preserve"> pregoeir</w:t>
      </w:r>
      <w:r w:rsidR="00102FA9">
        <w:rPr>
          <w:sz w:val="24"/>
          <w:szCs w:val="24"/>
        </w:rPr>
        <w:t>o</w:t>
      </w:r>
      <w:r w:rsidR="008C78BB" w:rsidRPr="00D77247">
        <w:rPr>
          <w:sz w:val="24"/>
          <w:szCs w:val="24"/>
        </w:rPr>
        <w:t>, que a restrição na comprovação da regularidade fiscal, de que trata o item anterior, trata-se de falsidade, deve inabilitar o licitante, oficiar o Ministério Público e propor processo administrativo visando à declaração de inidoneidade da empresa. (Tal disposição aplica-se em qualquer hipótese de falsidade documental).</w:t>
      </w:r>
    </w:p>
    <w:p w14:paraId="6102B467" w14:textId="77777777" w:rsidR="00553ED3" w:rsidRPr="00D77247" w:rsidRDefault="008C78BB" w:rsidP="00D4785F">
      <w:pPr>
        <w:spacing w:line="360" w:lineRule="auto"/>
        <w:ind w:firstLine="552"/>
        <w:jc w:val="both"/>
        <w:rPr>
          <w:sz w:val="24"/>
          <w:szCs w:val="24"/>
        </w:rPr>
      </w:pPr>
      <w:r w:rsidRPr="00D77247">
        <w:rPr>
          <w:sz w:val="24"/>
          <w:szCs w:val="24"/>
        </w:rPr>
        <w:t>8.15.2. A não-regularização da documentação, no prazo previsto no item 8.17, implicará decadência do direito à contratação, sem prejuízo das sanções previstas no item 13 deste edital, sendo facultado à Administração convocar os licitantes remanescentes, na ordem de classificação, para a assinatura do contrato, ou revogar a licitação (§2º do art. 43 da LC 123/06).</w:t>
      </w:r>
      <w:r w:rsidR="00183460">
        <w:rPr>
          <w:sz w:val="24"/>
          <w:szCs w:val="24"/>
        </w:rPr>
        <w:t xml:space="preserve"> </w:t>
      </w:r>
    </w:p>
    <w:p w14:paraId="3FCFC502" w14:textId="254E182C" w:rsidR="00553ED3" w:rsidRPr="00D77247" w:rsidRDefault="008C78BB" w:rsidP="00D4785F">
      <w:pPr>
        <w:spacing w:line="360" w:lineRule="auto"/>
        <w:ind w:firstLine="552"/>
        <w:jc w:val="both"/>
        <w:rPr>
          <w:sz w:val="24"/>
          <w:szCs w:val="24"/>
        </w:rPr>
      </w:pPr>
      <w:r w:rsidRPr="00D77247">
        <w:rPr>
          <w:sz w:val="24"/>
          <w:szCs w:val="24"/>
        </w:rPr>
        <w:t xml:space="preserve">8.16. Em caso </w:t>
      </w:r>
      <w:proofErr w:type="gramStart"/>
      <w:r w:rsidRPr="00D77247">
        <w:rPr>
          <w:sz w:val="24"/>
          <w:szCs w:val="24"/>
        </w:rPr>
        <w:t>do</w:t>
      </w:r>
      <w:proofErr w:type="gramEnd"/>
      <w:r w:rsidRPr="00D77247">
        <w:rPr>
          <w:sz w:val="24"/>
          <w:szCs w:val="24"/>
        </w:rPr>
        <w:t xml:space="preserve"> licitante desatender</w:t>
      </w:r>
      <w:r w:rsidR="00183460">
        <w:rPr>
          <w:sz w:val="24"/>
          <w:szCs w:val="24"/>
        </w:rPr>
        <w:t xml:space="preserve"> às exigências </w:t>
      </w:r>
      <w:proofErr w:type="spellStart"/>
      <w:r w:rsidR="00183460">
        <w:rPr>
          <w:sz w:val="24"/>
          <w:szCs w:val="24"/>
        </w:rPr>
        <w:t>habilitatórias</w:t>
      </w:r>
      <w:proofErr w:type="spellEnd"/>
      <w:r w:rsidR="00183460">
        <w:rPr>
          <w:sz w:val="24"/>
          <w:szCs w:val="24"/>
        </w:rPr>
        <w:t xml:space="preserve">, </w:t>
      </w:r>
      <w:r w:rsidR="00102FA9">
        <w:rPr>
          <w:sz w:val="24"/>
          <w:szCs w:val="24"/>
        </w:rPr>
        <w:t>o</w:t>
      </w:r>
      <w:r w:rsidR="00183460">
        <w:rPr>
          <w:sz w:val="24"/>
          <w:szCs w:val="24"/>
        </w:rPr>
        <w:t xml:space="preserve"> Pregoeir</w:t>
      </w:r>
      <w:r w:rsidR="00102FA9">
        <w:rPr>
          <w:sz w:val="24"/>
          <w:szCs w:val="24"/>
        </w:rPr>
        <w:t>o</w:t>
      </w:r>
      <w:r w:rsidRPr="00D77247">
        <w:rPr>
          <w:sz w:val="24"/>
          <w:szCs w:val="24"/>
        </w:rPr>
        <w:t xml:space="preserve"> inabilitará e examinará as ofertas subsequentes e a qualificação dos licitantes, na ordem de classificação e assim sucessivamente, até a apuração de uma que atenda ao edital, sendo a respectiva licitante declarada vencedora. Se a oferta não for aceitável p</w:t>
      </w:r>
      <w:r w:rsidR="00183460">
        <w:rPr>
          <w:sz w:val="24"/>
          <w:szCs w:val="24"/>
        </w:rPr>
        <w:t xml:space="preserve">or apresentar preço excessivo, </w:t>
      </w:r>
      <w:r w:rsidR="00102FA9">
        <w:rPr>
          <w:sz w:val="24"/>
          <w:szCs w:val="24"/>
        </w:rPr>
        <w:t>o</w:t>
      </w:r>
      <w:r w:rsidR="00183460">
        <w:rPr>
          <w:sz w:val="24"/>
          <w:szCs w:val="24"/>
        </w:rPr>
        <w:t xml:space="preserve"> Pregoeir</w:t>
      </w:r>
      <w:r w:rsidR="00102FA9">
        <w:rPr>
          <w:sz w:val="24"/>
          <w:szCs w:val="24"/>
        </w:rPr>
        <w:t>o</w:t>
      </w:r>
      <w:r w:rsidRPr="00D77247">
        <w:rPr>
          <w:sz w:val="24"/>
          <w:szCs w:val="24"/>
        </w:rPr>
        <w:t xml:space="preserve"> poderá negociar com licitante vencedor, com vista a obter preço melhor.</w:t>
      </w:r>
    </w:p>
    <w:p w14:paraId="20C5C5A8" w14:textId="12F4421B" w:rsidR="00553ED3" w:rsidRPr="00D77247" w:rsidRDefault="008C78BB" w:rsidP="00D4785F">
      <w:pPr>
        <w:spacing w:line="360" w:lineRule="auto"/>
        <w:ind w:firstLine="708"/>
        <w:jc w:val="both"/>
        <w:rPr>
          <w:sz w:val="24"/>
          <w:szCs w:val="24"/>
        </w:rPr>
      </w:pPr>
      <w:r w:rsidRPr="00D77247">
        <w:rPr>
          <w:sz w:val="24"/>
          <w:szCs w:val="24"/>
        </w:rPr>
        <w:t>8.17. Encerrando o julgamento d</w:t>
      </w:r>
      <w:r w:rsidR="00183460">
        <w:rPr>
          <w:sz w:val="24"/>
          <w:szCs w:val="24"/>
        </w:rPr>
        <w:t xml:space="preserve">as propostas e da habilitação, </w:t>
      </w:r>
      <w:r w:rsidR="00BC515F">
        <w:rPr>
          <w:sz w:val="24"/>
          <w:szCs w:val="24"/>
        </w:rPr>
        <w:t>o</w:t>
      </w:r>
      <w:r w:rsidR="00183460">
        <w:rPr>
          <w:sz w:val="24"/>
          <w:szCs w:val="24"/>
        </w:rPr>
        <w:t xml:space="preserve"> pregoeir</w:t>
      </w:r>
      <w:r w:rsidR="00BC515F">
        <w:rPr>
          <w:sz w:val="24"/>
          <w:szCs w:val="24"/>
        </w:rPr>
        <w:t>o</w:t>
      </w:r>
      <w:r w:rsidRPr="00D77247">
        <w:rPr>
          <w:sz w:val="24"/>
          <w:szCs w:val="24"/>
        </w:rPr>
        <w:t xml:space="preserve"> declarará o (os) vencedor (es), proporcionando, a seguir, a oportunidade às licitantes para que manifestem a intenção de interpor recursos, esclarecendo que a falta desta manifestação, imediata e motivada, implicará na decadência do direito de recurso por parte da licitante, registrando na ata da Sessão pública a síntese das razões de recurso apresentadas, bem como o registro de que todas as demais licitantes ficaram intimadas para, querendo, se manifestar sobre as razões do recurso no prazo de 03 (três) dias, após o termino do prazo do recorrente, proporcionando-se, a todos, vista imediato do processo, em secretária. A ausência do licitante ou sua saída antes do término da Sessão Pública caracterizar-se-á com renúncia ao direito de recorrer.</w:t>
      </w:r>
    </w:p>
    <w:p w14:paraId="5E3C6F08" w14:textId="6202D954" w:rsidR="00553ED3" w:rsidRPr="00D77247" w:rsidRDefault="008C78BB" w:rsidP="00D4785F">
      <w:pPr>
        <w:tabs>
          <w:tab w:val="left" w:pos="709"/>
          <w:tab w:val="left" w:pos="1440"/>
        </w:tabs>
        <w:spacing w:line="360" w:lineRule="auto"/>
        <w:ind w:firstLine="709"/>
        <w:jc w:val="both"/>
        <w:rPr>
          <w:sz w:val="24"/>
          <w:szCs w:val="24"/>
        </w:rPr>
      </w:pPr>
      <w:r w:rsidRPr="00D77247">
        <w:rPr>
          <w:sz w:val="24"/>
          <w:szCs w:val="24"/>
        </w:rPr>
        <w:t>8.18. A ausência de manifestação imediata e motivada do licitante importará a decadência do direito de recurso, a adjud</w:t>
      </w:r>
      <w:r w:rsidR="00183460">
        <w:rPr>
          <w:sz w:val="24"/>
          <w:szCs w:val="24"/>
        </w:rPr>
        <w:t>icação do objeto do certame pel</w:t>
      </w:r>
      <w:r w:rsidR="00102FA9">
        <w:rPr>
          <w:sz w:val="24"/>
          <w:szCs w:val="24"/>
        </w:rPr>
        <w:t>o</w:t>
      </w:r>
      <w:r w:rsidR="00183460">
        <w:rPr>
          <w:sz w:val="24"/>
          <w:szCs w:val="24"/>
        </w:rPr>
        <w:t xml:space="preserve"> Pregoeir</w:t>
      </w:r>
      <w:r w:rsidR="00102FA9">
        <w:rPr>
          <w:sz w:val="24"/>
          <w:szCs w:val="24"/>
        </w:rPr>
        <w:t>o</w:t>
      </w:r>
      <w:r w:rsidRPr="00D77247">
        <w:rPr>
          <w:sz w:val="24"/>
          <w:szCs w:val="24"/>
        </w:rPr>
        <w:t xml:space="preserve"> ao (os) licitante (s) vencedor (es) e o encaminhamento do processo à autoridade competente para a homologação.</w:t>
      </w:r>
    </w:p>
    <w:p w14:paraId="4F7C7E2A" w14:textId="59C1B60F" w:rsidR="00553ED3" w:rsidRDefault="00553ED3" w:rsidP="00D4785F">
      <w:pPr>
        <w:spacing w:line="360" w:lineRule="auto"/>
        <w:jc w:val="both"/>
        <w:rPr>
          <w:color w:val="FF0000"/>
          <w:sz w:val="24"/>
          <w:szCs w:val="24"/>
        </w:rPr>
      </w:pPr>
    </w:p>
    <w:p w14:paraId="777236C3" w14:textId="77777777" w:rsidR="002E4B85" w:rsidRPr="00D77247" w:rsidRDefault="002E4B85" w:rsidP="00D4785F">
      <w:pPr>
        <w:spacing w:line="360" w:lineRule="auto"/>
        <w:jc w:val="both"/>
        <w:rPr>
          <w:color w:val="FF0000"/>
          <w:sz w:val="24"/>
          <w:szCs w:val="24"/>
        </w:rPr>
      </w:pPr>
    </w:p>
    <w:p w14:paraId="7600FF8D"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9 - DOS RECURSOS </w:t>
      </w:r>
    </w:p>
    <w:p w14:paraId="1F58AC73" w14:textId="77777777" w:rsidR="00553ED3" w:rsidRPr="00D77247" w:rsidRDefault="008C78BB" w:rsidP="00D4785F">
      <w:pPr>
        <w:spacing w:line="360" w:lineRule="auto"/>
        <w:jc w:val="both"/>
        <w:rPr>
          <w:sz w:val="24"/>
          <w:szCs w:val="24"/>
        </w:rPr>
      </w:pPr>
      <w:r w:rsidRPr="00D77247">
        <w:rPr>
          <w:sz w:val="24"/>
          <w:szCs w:val="24"/>
        </w:rPr>
        <w:tab/>
      </w:r>
    </w:p>
    <w:p w14:paraId="27DC84BB" w14:textId="77777777" w:rsidR="00553ED3" w:rsidRPr="00D77247" w:rsidRDefault="008C78BB" w:rsidP="00D4785F">
      <w:pPr>
        <w:spacing w:line="360" w:lineRule="auto"/>
        <w:ind w:firstLine="709"/>
        <w:jc w:val="both"/>
        <w:rPr>
          <w:sz w:val="24"/>
          <w:szCs w:val="24"/>
        </w:rPr>
      </w:pPr>
      <w:r w:rsidRPr="00D77247">
        <w:rPr>
          <w:sz w:val="24"/>
          <w:szCs w:val="24"/>
        </w:rPr>
        <w:t xml:space="preserve">9.1. Tendo o licitante manifestado à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w:t>
      </w:r>
      <w:r w:rsidR="00030ED2" w:rsidRPr="00D77247">
        <w:rPr>
          <w:sz w:val="24"/>
          <w:szCs w:val="24"/>
        </w:rPr>
        <w:t>contrarrazões</w:t>
      </w:r>
      <w:r w:rsidRPr="00D77247">
        <w:rPr>
          <w:sz w:val="24"/>
          <w:szCs w:val="24"/>
        </w:rPr>
        <w:t>, que começará a correr do término do prazo da recorrente.</w:t>
      </w:r>
    </w:p>
    <w:p w14:paraId="51DCC250" w14:textId="77777777" w:rsidR="00553ED3" w:rsidRPr="00D77247" w:rsidRDefault="008C78BB" w:rsidP="00D4785F">
      <w:pPr>
        <w:spacing w:line="360" w:lineRule="auto"/>
        <w:jc w:val="both"/>
        <w:rPr>
          <w:sz w:val="24"/>
          <w:szCs w:val="24"/>
        </w:rPr>
      </w:pPr>
      <w:r w:rsidRPr="00D77247">
        <w:rPr>
          <w:sz w:val="24"/>
          <w:szCs w:val="24"/>
        </w:rPr>
        <w:tab/>
        <w:t>9.2. A manifestação na Sessão Pública e a motivação, no caso de recurso, são pressupostos de admissibilidade dos recursos.</w:t>
      </w:r>
    </w:p>
    <w:p w14:paraId="1D1762BD" w14:textId="77777777" w:rsidR="00553ED3" w:rsidRPr="00D77247" w:rsidRDefault="008C78BB" w:rsidP="00D4785F">
      <w:pPr>
        <w:spacing w:line="360" w:lineRule="auto"/>
        <w:jc w:val="both"/>
        <w:rPr>
          <w:sz w:val="24"/>
          <w:szCs w:val="24"/>
        </w:rPr>
      </w:pPr>
      <w:r w:rsidRPr="00D77247">
        <w:rPr>
          <w:sz w:val="24"/>
          <w:szCs w:val="24"/>
        </w:rPr>
        <w:tab/>
        <w:t>9.3. O recurso não terá efeito suspensivo e o seu acolhimento importará a invalidação dos atos insuscetíveis de aproveitamento.</w:t>
      </w:r>
    </w:p>
    <w:p w14:paraId="2533A0D0" w14:textId="77777777" w:rsidR="00553ED3" w:rsidRPr="00D77247" w:rsidRDefault="008C78BB" w:rsidP="00D4785F">
      <w:pPr>
        <w:spacing w:line="360" w:lineRule="auto"/>
        <w:jc w:val="both"/>
        <w:rPr>
          <w:color w:val="FF0000"/>
          <w:sz w:val="24"/>
          <w:szCs w:val="24"/>
        </w:rPr>
      </w:pPr>
      <w:r w:rsidRPr="00D77247">
        <w:rPr>
          <w:sz w:val="24"/>
          <w:szCs w:val="24"/>
        </w:rPr>
        <w:tab/>
        <w:t xml:space="preserve">9.4. O (s) recurso(s) serão encaminhados ao Prefeito Municipal, devidamente </w:t>
      </w:r>
      <w:proofErr w:type="spellStart"/>
      <w:r w:rsidRPr="00D77247">
        <w:rPr>
          <w:sz w:val="24"/>
          <w:szCs w:val="24"/>
        </w:rPr>
        <w:t>informado</w:t>
      </w:r>
      <w:proofErr w:type="spellEnd"/>
      <w:r w:rsidRPr="00D77247">
        <w:rPr>
          <w:sz w:val="24"/>
          <w:szCs w:val="24"/>
        </w:rPr>
        <w:t>, para apreciação e decisão, no prazo de 03 (três) dias úteis contados do recebimento do recurso.</w:t>
      </w:r>
    </w:p>
    <w:p w14:paraId="48AD0F39" w14:textId="77777777" w:rsidR="00553ED3" w:rsidRPr="00D77247" w:rsidRDefault="00553ED3" w:rsidP="00D4785F">
      <w:pPr>
        <w:spacing w:line="360" w:lineRule="auto"/>
        <w:jc w:val="both"/>
        <w:rPr>
          <w:sz w:val="24"/>
          <w:szCs w:val="24"/>
        </w:rPr>
      </w:pPr>
    </w:p>
    <w:p w14:paraId="322DD85F" w14:textId="77777777" w:rsidR="00553ED3" w:rsidRPr="00D77247" w:rsidRDefault="008C78BB" w:rsidP="00D4785F">
      <w:pPr>
        <w:shd w:val="clear" w:color="auto" w:fill="C0C0C0"/>
        <w:spacing w:line="360" w:lineRule="auto"/>
        <w:jc w:val="both"/>
        <w:rPr>
          <w:sz w:val="24"/>
          <w:szCs w:val="24"/>
        </w:rPr>
      </w:pPr>
      <w:r w:rsidRPr="00D77247">
        <w:rPr>
          <w:b/>
          <w:sz w:val="24"/>
          <w:szCs w:val="24"/>
        </w:rPr>
        <w:t>10 - DA HOMOLOGAÇÃO E ADJUDICAÇÃO</w:t>
      </w:r>
    </w:p>
    <w:p w14:paraId="23D2861C" w14:textId="77777777" w:rsidR="00553ED3" w:rsidRPr="00D77247" w:rsidRDefault="008C78BB" w:rsidP="00D4785F">
      <w:pPr>
        <w:tabs>
          <w:tab w:val="left" w:pos="600"/>
        </w:tabs>
        <w:spacing w:line="360" w:lineRule="auto"/>
        <w:ind w:right="72"/>
        <w:jc w:val="both"/>
        <w:rPr>
          <w:sz w:val="24"/>
          <w:szCs w:val="24"/>
        </w:rPr>
      </w:pPr>
      <w:r w:rsidRPr="00D77247">
        <w:rPr>
          <w:sz w:val="24"/>
          <w:szCs w:val="24"/>
        </w:rPr>
        <w:tab/>
      </w:r>
    </w:p>
    <w:p w14:paraId="5E6FB297" w14:textId="77777777" w:rsidR="00553ED3" w:rsidRPr="00D77247" w:rsidRDefault="008C78BB" w:rsidP="00D4785F">
      <w:pPr>
        <w:tabs>
          <w:tab w:val="left" w:pos="600"/>
        </w:tabs>
        <w:spacing w:line="360" w:lineRule="auto"/>
        <w:ind w:right="72" w:firstLine="709"/>
        <w:jc w:val="both"/>
        <w:rPr>
          <w:sz w:val="24"/>
          <w:szCs w:val="24"/>
        </w:rPr>
      </w:pPr>
      <w:r w:rsidRPr="00D77247">
        <w:rPr>
          <w:sz w:val="24"/>
          <w:szCs w:val="24"/>
        </w:rPr>
        <w:t>9.1. Decorridas as fases anteriores, a decisão será submetida à Autoridade competente, para homologação e se for o caso adjudicação.</w:t>
      </w:r>
    </w:p>
    <w:p w14:paraId="7E234390" w14:textId="77777777" w:rsidR="00553ED3" w:rsidRPr="00D77247" w:rsidRDefault="00553ED3" w:rsidP="00D4785F">
      <w:pPr>
        <w:spacing w:line="360" w:lineRule="auto"/>
        <w:ind w:firstLine="1260"/>
        <w:jc w:val="both"/>
        <w:rPr>
          <w:sz w:val="24"/>
          <w:szCs w:val="24"/>
        </w:rPr>
      </w:pPr>
    </w:p>
    <w:p w14:paraId="29E3DD0E" w14:textId="70786001" w:rsidR="00553ED3" w:rsidRPr="00D77247" w:rsidRDefault="00183460" w:rsidP="00D4785F">
      <w:pPr>
        <w:shd w:val="clear" w:color="auto" w:fill="C0C0C0"/>
        <w:spacing w:line="360" w:lineRule="auto"/>
        <w:jc w:val="both"/>
        <w:rPr>
          <w:sz w:val="24"/>
          <w:szCs w:val="24"/>
        </w:rPr>
      </w:pPr>
      <w:r>
        <w:rPr>
          <w:b/>
          <w:sz w:val="24"/>
          <w:szCs w:val="24"/>
        </w:rPr>
        <w:t>11 – DOS PODERES D</w:t>
      </w:r>
      <w:r w:rsidR="00BC515F">
        <w:rPr>
          <w:b/>
          <w:sz w:val="24"/>
          <w:szCs w:val="24"/>
        </w:rPr>
        <w:t>O</w:t>
      </w:r>
      <w:r>
        <w:rPr>
          <w:b/>
          <w:sz w:val="24"/>
          <w:szCs w:val="24"/>
        </w:rPr>
        <w:t xml:space="preserve"> PREGOEIR</w:t>
      </w:r>
      <w:r w:rsidR="00BC515F">
        <w:rPr>
          <w:b/>
          <w:sz w:val="24"/>
          <w:szCs w:val="24"/>
        </w:rPr>
        <w:t>O</w:t>
      </w:r>
    </w:p>
    <w:p w14:paraId="25A431BD" w14:textId="77777777" w:rsidR="00553ED3" w:rsidRPr="00D77247" w:rsidRDefault="008C78BB" w:rsidP="00D4785F">
      <w:pPr>
        <w:tabs>
          <w:tab w:val="left" w:pos="600"/>
        </w:tabs>
        <w:spacing w:line="360" w:lineRule="auto"/>
        <w:jc w:val="both"/>
        <w:rPr>
          <w:sz w:val="24"/>
          <w:szCs w:val="24"/>
        </w:rPr>
      </w:pPr>
      <w:r w:rsidRPr="00D77247">
        <w:rPr>
          <w:sz w:val="24"/>
          <w:szCs w:val="24"/>
        </w:rPr>
        <w:tab/>
      </w:r>
    </w:p>
    <w:p w14:paraId="2714D65C" w14:textId="63961AF7" w:rsidR="00553ED3" w:rsidRPr="00D77247" w:rsidRDefault="008C78BB" w:rsidP="00D4785F">
      <w:pPr>
        <w:tabs>
          <w:tab w:val="left" w:pos="600"/>
        </w:tabs>
        <w:spacing w:line="360" w:lineRule="auto"/>
        <w:ind w:firstLine="709"/>
        <w:jc w:val="both"/>
        <w:rPr>
          <w:sz w:val="24"/>
          <w:szCs w:val="24"/>
        </w:rPr>
      </w:pPr>
      <w:r w:rsidRPr="00D77247">
        <w:rPr>
          <w:sz w:val="24"/>
          <w:szCs w:val="24"/>
        </w:rPr>
        <w:t xml:space="preserve">11.1 – </w:t>
      </w:r>
      <w:r w:rsidR="00102FA9">
        <w:rPr>
          <w:sz w:val="24"/>
          <w:szCs w:val="24"/>
        </w:rPr>
        <w:t>O</w:t>
      </w:r>
      <w:r w:rsidRPr="00D77247">
        <w:rPr>
          <w:sz w:val="24"/>
          <w:szCs w:val="24"/>
        </w:rPr>
        <w:t xml:space="preserve"> Pregoeir</w:t>
      </w:r>
      <w:r w:rsidR="00102FA9">
        <w:rPr>
          <w:sz w:val="24"/>
          <w:szCs w:val="24"/>
        </w:rPr>
        <w:t>o</w:t>
      </w:r>
      <w:r w:rsidR="00183460">
        <w:rPr>
          <w:sz w:val="24"/>
          <w:szCs w:val="24"/>
        </w:rPr>
        <w:t xml:space="preserve"> </w:t>
      </w:r>
      <w:r w:rsidRPr="00D77247">
        <w:rPr>
          <w:sz w:val="24"/>
          <w:szCs w:val="24"/>
        </w:rPr>
        <w:t>no decorrer do certame poderá:</w:t>
      </w:r>
    </w:p>
    <w:p w14:paraId="657051D3" w14:textId="77777777" w:rsidR="00553ED3" w:rsidRPr="00D77247" w:rsidRDefault="008C78BB" w:rsidP="00D4785F">
      <w:pPr>
        <w:tabs>
          <w:tab w:val="left" w:pos="600"/>
        </w:tabs>
        <w:spacing w:line="360" w:lineRule="auto"/>
        <w:jc w:val="both"/>
        <w:rPr>
          <w:sz w:val="24"/>
          <w:szCs w:val="24"/>
        </w:rPr>
      </w:pPr>
      <w:r w:rsidRPr="00D77247">
        <w:rPr>
          <w:sz w:val="24"/>
          <w:szCs w:val="24"/>
        </w:rPr>
        <w:tab/>
        <w:t>11.1.1 – Advertir os licitantes;</w:t>
      </w:r>
    </w:p>
    <w:p w14:paraId="20FFF3A8" w14:textId="77777777" w:rsidR="00553ED3" w:rsidRPr="00D77247" w:rsidRDefault="008C78BB" w:rsidP="00D4785F">
      <w:pPr>
        <w:tabs>
          <w:tab w:val="left" w:pos="600"/>
        </w:tabs>
        <w:spacing w:line="360" w:lineRule="auto"/>
        <w:jc w:val="both"/>
        <w:rPr>
          <w:sz w:val="24"/>
          <w:szCs w:val="24"/>
        </w:rPr>
      </w:pPr>
      <w:r w:rsidRPr="00D77247">
        <w:rPr>
          <w:sz w:val="24"/>
          <w:szCs w:val="24"/>
        </w:rPr>
        <w:tab/>
        <w:t xml:space="preserve">11.1.2 – Definir parâmetros ou percentagens sobre os quais os lances verbais devem ser reduzidos; </w:t>
      </w:r>
    </w:p>
    <w:p w14:paraId="16332C01" w14:textId="77777777" w:rsidR="00553ED3" w:rsidRPr="00D77247" w:rsidRDefault="008C78BB" w:rsidP="00D4785F">
      <w:pPr>
        <w:tabs>
          <w:tab w:val="left" w:pos="600"/>
        </w:tabs>
        <w:spacing w:line="360" w:lineRule="auto"/>
        <w:jc w:val="both"/>
        <w:rPr>
          <w:sz w:val="24"/>
          <w:szCs w:val="24"/>
        </w:rPr>
      </w:pPr>
      <w:r w:rsidRPr="00D77247">
        <w:rPr>
          <w:sz w:val="24"/>
          <w:szCs w:val="24"/>
        </w:rPr>
        <w:tab/>
        <w:t>11.1.3 – Estabelecer o tempo para o oferecimento dos lances verbais;</w:t>
      </w:r>
    </w:p>
    <w:p w14:paraId="442BF024" w14:textId="77777777" w:rsidR="00553ED3" w:rsidRPr="00D77247" w:rsidRDefault="008C78BB" w:rsidP="00D4785F">
      <w:pPr>
        <w:tabs>
          <w:tab w:val="left" w:pos="600"/>
        </w:tabs>
        <w:spacing w:line="360" w:lineRule="auto"/>
        <w:jc w:val="both"/>
        <w:rPr>
          <w:sz w:val="24"/>
          <w:szCs w:val="24"/>
        </w:rPr>
      </w:pPr>
      <w:r w:rsidRPr="00D77247">
        <w:rPr>
          <w:sz w:val="24"/>
          <w:szCs w:val="24"/>
        </w:rPr>
        <w:tab/>
        <w:t>11.1.4 – Permitir ou não a comunicação dos representantes dos licitantes com terceiros não presentes à sessão, através de telefone celular ou outros meios;</w:t>
      </w:r>
    </w:p>
    <w:p w14:paraId="64A85D62" w14:textId="77777777" w:rsidR="00553ED3" w:rsidRPr="00D77247" w:rsidRDefault="008C78BB" w:rsidP="00D4785F">
      <w:pPr>
        <w:tabs>
          <w:tab w:val="left" w:pos="600"/>
        </w:tabs>
        <w:spacing w:line="360" w:lineRule="auto"/>
        <w:jc w:val="both"/>
        <w:rPr>
          <w:sz w:val="24"/>
          <w:szCs w:val="24"/>
        </w:rPr>
      </w:pPr>
      <w:r w:rsidRPr="00D77247">
        <w:rPr>
          <w:sz w:val="24"/>
          <w:szCs w:val="24"/>
        </w:rPr>
        <w:tab/>
        <w:t>11.1.5 – Suspender a etapa de lances e/ou determinar a suspensão da sessão, designando nova data para continuação, a seu critério;</w:t>
      </w:r>
    </w:p>
    <w:p w14:paraId="2A135D4F" w14:textId="77777777" w:rsidR="00553ED3" w:rsidRPr="00D77247" w:rsidRDefault="00553ED3" w:rsidP="00D4785F">
      <w:pPr>
        <w:tabs>
          <w:tab w:val="left" w:pos="600"/>
        </w:tabs>
        <w:spacing w:line="360" w:lineRule="auto"/>
        <w:ind w:firstLine="1260"/>
        <w:jc w:val="both"/>
        <w:rPr>
          <w:sz w:val="24"/>
          <w:szCs w:val="24"/>
        </w:rPr>
      </w:pPr>
    </w:p>
    <w:p w14:paraId="43EF57F8"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12 – DA DOTAÇÃO ORÇAMENTÁRIA </w:t>
      </w:r>
    </w:p>
    <w:p w14:paraId="500EAEBE" w14:textId="77777777" w:rsidR="00553ED3" w:rsidRPr="00D77247" w:rsidRDefault="00553ED3" w:rsidP="00D4785F">
      <w:pPr>
        <w:spacing w:line="360" w:lineRule="auto"/>
        <w:ind w:right="-108" w:firstLine="708"/>
        <w:jc w:val="both"/>
        <w:rPr>
          <w:sz w:val="24"/>
          <w:szCs w:val="24"/>
        </w:rPr>
      </w:pPr>
    </w:p>
    <w:p w14:paraId="5E528D35" w14:textId="13CB904D" w:rsidR="00553ED3" w:rsidRPr="00D77247" w:rsidRDefault="008C78BB" w:rsidP="00D4785F">
      <w:pPr>
        <w:spacing w:line="360" w:lineRule="auto"/>
        <w:ind w:right="-108" w:firstLine="708"/>
        <w:jc w:val="both"/>
        <w:rPr>
          <w:sz w:val="24"/>
          <w:szCs w:val="24"/>
        </w:rPr>
      </w:pPr>
      <w:r w:rsidRPr="00D77247">
        <w:rPr>
          <w:sz w:val="24"/>
          <w:szCs w:val="24"/>
        </w:rPr>
        <w:t xml:space="preserve">12.1. As despesas decorrentes </w:t>
      </w:r>
      <w:r w:rsidR="00102FA9" w:rsidRPr="00D77247">
        <w:rPr>
          <w:sz w:val="24"/>
          <w:szCs w:val="24"/>
        </w:rPr>
        <w:t>do presente processo Licitatório</w:t>
      </w:r>
      <w:r w:rsidRPr="00D77247">
        <w:rPr>
          <w:sz w:val="24"/>
          <w:szCs w:val="24"/>
        </w:rPr>
        <w:t>, correrão por conta dos recursos</w:t>
      </w:r>
      <w:r w:rsidR="00183460">
        <w:rPr>
          <w:sz w:val="24"/>
          <w:szCs w:val="24"/>
        </w:rPr>
        <w:t xml:space="preserve"> constantes no orçamento </w:t>
      </w:r>
      <w:r w:rsidR="00102FA9">
        <w:rPr>
          <w:sz w:val="24"/>
          <w:szCs w:val="24"/>
        </w:rPr>
        <w:t>202</w:t>
      </w:r>
      <w:r w:rsidR="008278BF">
        <w:rPr>
          <w:sz w:val="24"/>
          <w:szCs w:val="24"/>
        </w:rPr>
        <w:t>1</w:t>
      </w:r>
      <w:r w:rsidRPr="00D77247">
        <w:rPr>
          <w:sz w:val="24"/>
          <w:szCs w:val="24"/>
        </w:rPr>
        <w:t>.</w:t>
      </w:r>
    </w:p>
    <w:p w14:paraId="3D84290D" w14:textId="77777777" w:rsidR="00553ED3" w:rsidRPr="00D77247" w:rsidRDefault="00553ED3" w:rsidP="00D4785F">
      <w:pPr>
        <w:spacing w:line="360" w:lineRule="auto"/>
        <w:ind w:right="-108"/>
        <w:jc w:val="both"/>
        <w:rPr>
          <w:sz w:val="24"/>
          <w:szCs w:val="24"/>
        </w:rPr>
      </w:pPr>
    </w:p>
    <w:p w14:paraId="1227BBAE"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13 – DAS PENALIDADES </w:t>
      </w:r>
    </w:p>
    <w:p w14:paraId="1957C187" w14:textId="77777777" w:rsidR="00553ED3" w:rsidRPr="00D77247" w:rsidRDefault="008C78BB" w:rsidP="00D4785F">
      <w:pPr>
        <w:tabs>
          <w:tab w:val="left" w:pos="0"/>
        </w:tabs>
        <w:spacing w:line="360" w:lineRule="auto"/>
        <w:jc w:val="both"/>
        <w:rPr>
          <w:sz w:val="24"/>
          <w:szCs w:val="24"/>
        </w:rPr>
      </w:pPr>
      <w:r w:rsidRPr="00D77247">
        <w:rPr>
          <w:sz w:val="24"/>
          <w:szCs w:val="24"/>
        </w:rPr>
        <w:tab/>
      </w:r>
    </w:p>
    <w:p w14:paraId="56A81E2D" w14:textId="77777777" w:rsidR="00553ED3" w:rsidRPr="00D77247" w:rsidRDefault="008C78BB" w:rsidP="00D4785F">
      <w:pPr>
        <w:tabs>
          <w:tab w:val="left" w:pos="0"/>
        </w:tabs>
        <w:spacing w:line="360" w:lineRule="auto"/>
        <w:ind w:firstLine="709"/>
        <w:jc w:val="both"/>
        <w:rPr>
          <w:sz w:val="24"/>
          <w:szCs w:val="24"/>
        </w:rPr>
      </w:pPr>
      <w:r w:rsidRPr="00D77247">
        <w:rPr>
          <w:sz w:val="24"/>
          <w:szCs w:val="24"/>
        </w:rPr>
        <w:t xml:space="preserve">13.1. Pela recusa em prestar os serviços conforme previsto no presente edital, dentro do prazo estabelecido, a adjudicada se sujeitará à multa de 10% (dez por cento) sobre o valor total da proposta. </w:t>
      </w:r>
    </w:p>
    <w:p w14:paraId="0A9A7ECA" w14:textId="77777777" w:rsidR="00553ED3" w:rsidRPr="00D77247" w:rsidRDefault="008C78BB" w:rsidP="00D4785F">
      <w:pPr>
        <w:tabs>
          <w:tab w:val="left" w:pos="0"/>
        </w:tabs>
        <w:spacing w:line="360" w:lineRule="auto"/>
        <w:jc w:val="both"/>
        <w:rPr>
          <w:sz w:val="24"/>
          <w:szCs w:val="24"/>
        </w:rPr>
      </w:pPr>
      <w:r w:rsidRPr="00D77247">
        <w:rPr>
          <w:sz w:val="24"/>
          <w:szCs w:val="24"/>
        </w:rPr>
        <w:tab/>
        <w:t>13.1.1. A penalidade prevista no subitem anterior não se aplica às empresas remanescentes, em virtude da não aceitação da primeira convocada.</w:t>
      </w:r>
    </w:p>
    <w:p w14:paraId="63FEC813" w14:textId="77777777" w:rsidR="00553ED3" w:rsidRPr="00D77247" w:rsidRDefault="008C78BB" w:rsidP="00D4785F">
      <w:pPr>
        <w:tabs>
          <w:tab w:val="left" w:pos="0"/>
        </w:tabs>
        <w:spacing w:line="360" w:lineRule="auto"/>
        <w:jc w:val="both"/>
        <w:rPr>
          <w:sz w:val="24"/>
          <w:szCs w:val="24"/>
        </w:rPr>
      </w:pPr>
      <w:r w:rsidRPr="00D77247">
        <w:rPr>
          <w:sz w:val="24"/>
          <w:szCs w:val="24"/>
        </w:rPr>
        <w:tab/>
        <w:t>13.2. À proponente que ensejar o retardamento da execução do certame, não mantiver a proposta ou lance, faltar ou fraudar na execução das obrigações assumidas para execução do objeto, deste certame ou do contrato derivado deste ou, comportar-se de modo inidôneo, fizer declaração falsa ou cometer fraude fiscal, poderão ser aplicadas, conforme o caso, as seguintes sanções, sem prejuízo da reparação dos causados:</w:t>
      </w:r>
    </w:p>
    <w:p w14:paraId="404E5FB0" w14:textId="77777777" w:rsidR="00553ED3" w:rsidRPr="00B03919" w:rsidRDefault="00B03919" w:rsidP="00D4785F">
      <w:pPr>
        <w:tabs>
          <w:tab w:val="left" w:pos="0"/>
        </w:tabs>
        <w:spacing w:line="360" w:lineRule="auto"/>
        <w:ind w:left="709"/>
        <w:jc w:val="both"/>
        <w:rPr>
          <w:sz w:val="24"/>
          <w:szCs w:val="24"/>
        </w:rPr>
      </w:pPr>
      <w:r>
        <w:rPr>
          <w:sz w:val="24"/>
          <w:szCs w:val="24"/>
        </w:rPr>
        <w:t xml:space="preserve">a) </w:t>
      </w:r>
      <w:r w:rsidR="008C78BB" w:rsidRPr="00B03919">
        <w:rPr>
          <w:sz w:val="24"/>
          <w:szCs w:val="24"/>
        </w:rPr>
        <w:t>advertência;</w:t>
      </w:r>
    </w:p>
    <w:p w14:paraId="19B9B42A" w14:textId="77777777" w:rsidR="00553ED3" w:rsidRPr="00D77247" w:rsidRDefault="008C78BB" w:rsidP="00D4785F">
      <w:pPr>
        <w:spacing w:line="360" w:lineRule="auto"/>
        <w:ind w:firstLine="708"/>
        <w:jc w:val="both"/>
        <w:rPr>
          <w:sz w:val="24"/>
          <w:szCs w:val="24"/>
        </w:rPr>
      </w:pPr>
      <w:r w:rsidRPr="00D77247">
        <w:rPr>
          <w:sz w:val="24"/>
          <w:szCs w:val="24"/>
        </w:rPr>
        <w:t>b) multa, sendo:</w:t>
      </w:r>
    </w:p>
    <w:p w14:paraId="04415ED7" w14:textId="77777777" w:rsidR="00553ED3" w:rsidRPr="00D77247" w:rsidRDefault="008C78BB" w:rsidP="00D4785F">
      <w:pPr>
        <w:spacing w:line="360" w:lineRule="auto"/>
        <w:jc w:val="both"/>
        <w:rPr>
          <w:sz w:val="24"/>
          <w:szCs w:val="24"/>
        </w:rPr>
      </w:pPr>
      <w:r w:rsidRPr="00D77247">
        <w:rPr>
          <w:sz w:val="24"/>
          <w:szCs w:val="24"/>
        </w:rPr>
        <w:tab/>
        <w:t>b.1) de 1,0% (um por cento) sobre o valor total inicial do contrato por dia de atraso ou por execução do objeto em desacordo com as condições estabelecidas;</w:t>
      </w:r>
    </w:p>
    <w:p w14:paraId="5AE01EB1" w14:textId="77777777" w:rsidR="00553ED3" w:rsidRPr="00D77247" w:rsidRDefault="008C78BB" w:rsidP="00D4785F">
      <w:pPr>
        <w:spacing w:line="360" w:lineRule="auto"/>
        <w:jc w:val="both"/>
        <w:rPr>
          <w:sz w:val="24"/>
          <w:szCs w:val="24"/>
        </w:rPr>
      </w:pPr>
      <w:r w:rsidRPr="00D77247">
        <w:rPr>
          <w:sz w:val="24"/>
          <w:szCs w:val="24"/>
        </w:rPr>
        <w:tab/>
        <w:t>b.2) de 5% (cinco por cento) sobre o valor do contrato, no caso de inexecução total ou parcial do objeto licitado;</w:t>
      </w:r>
    </w:p>
    <w:p w14:paraId="63065C2B" w14:textId="77777777" w:rsidR="00553ED3" w:rsidRPr="00D77247" w:rsidRDefault="008C78BB" w:rsidP="00D4785F">
      <w:pPr>
        <w:spacing w:line="360" w:lineRule="auto"/>
        <w:jc w:val="both"/>
        <w:rPr>
          <w:sz w:val="24"/>
          <w:szCs w:val="24"/>
        </w:rPr>
      </w:pPr>
      <w:r w:rsidRPr="00D77247">
        <w:rPr>
          <w:sz w:val="24"/>
          <w:szCs w:val="24"/>
        </w:rPr>
        <w:tab/>
        <w:t>b.3) de 10% (dez por cento) sobre o valor do contrato, no caso de atraso superior a 30 (trinta) dias.</w:t>
      </w:r>
    </w:p>
    <w:p w14:paraId="060ABEBB" w14:textId="77777777" w:rsidR="00553ED3" w:rsidRPr="00D77247" w:rsidRDefault="008C78BB" w:rsidP="00D4785F">
      <w:pPr>
        <w:spacing w:line="360" w:lineRule="auto"/>
        <w:jc w:val="both"/>
        <w:rPr>
          <w:sz w:val="24"/>
          <w:szCs w:val="24"/>
        </w:rPr>
      </w:pPr>
      <w:r w:rsidRPr="00D77247">
        <w:rPr>
          <w:sz w:val="24"/>
          <w:szCs w:val="24"/>
        </w:rPr>
        <w:tab/>
        <w:t>c) Cancelamento da contratação e suspensão temporária ao direito de licitar com o Município de Coronel Martins - SC, bem como o impedimento de com ela contratar, pelo prazo de 02 (dois) anos, na hipótese de descumprimento integral ou descumprimento parcial do Contrato.</w:t>
      </w:r>
    </w:p>
    <w:p w14:paraId="6543CEFE" w14:textId="77777777" w:rsidR="00553ED3" w:rsidRPr="00D77247" w:rsidRDefault="008C78BB" w:rsidP="00D4785F">
      <w:pPr>
        <w:spacing w:line="360" w:lineRule="auto"/>
        <w:jc w:val="both"/>
        <w:rPr>
          <w:sz w:val="24"/>
          <w:szCs w:val="24"/>
        </w:rPr>
      </w:pPr>
      <w:r w:rsidRPr="00D77247">
        <w:rPr>
          <w:sz w:val="24"/>
          <w:szCs w:val="24"/>
        </w:rPr>
        <w:tab/>
        <w:t>13.3. Nenhuma sanção será aplicada, exceto alínea “a” sem o devido processo administrativo, que prevê defesa prévia do interessado e recurso nos prazos definidos em lei, podendo as multas serem descontadas dos créditos da empresa detentora da Ata ou, se for o caso, cobrada administrativa ou judicialmente.</w:t>
      </w:r>
    </w:p>
    <w:p w14:paraId="7568D5EA" w14:textId="77777777" w:rsidR="00553ED3" w:rsidRPr="00D77247" w:rsidRDefault="008C78BB" w:rsidP="00D4785F">
      <w:pPr>
        <w:spacing w:line="360" w:lineRule="auto"/>
        <w:ind w:firstLine="708"/>
        <w:jc w:val="both"/>
        <w:rPr>
          <w:sz w:val="24"/>
          <w:szCs w:val="24"/>
        </w:rPr>
      </w:pPr>
      <w:r w:rsidRPr="00D77247">
        <w:rPr>
          <w:sz w:val="24"/>
          <w:szCs w:val="24"/>
        </w:rPr>
        <w:t>13.4. As penalidades previstas neste item têm caráter de sanção administrativa, consequentemente, a sua aplicação não exime a empresa vencedora da reparação das eventuais perdas e danos que seu ato punível venha acarretar ao Município de Coronel Martins - SC.</w:t>
      </w:r>
    </w:p>
    <w:p w14:paraId="51E36493" w14:textId="77777777" w:rsidR="00553ED3" w:rsidRPr="00D77247" w:rsidRDefault="008C78BB" w:rsidP="00D4785F">
      <w:pPr>
        <w:spacing w:line="360" w:lineRule="auto"/>
        <w:jc w:val="both"/>
        <w:rPr>
          <w:sz w:val="24"/>
          <w:szCs w:val="24"/>
        </w:rPr>
      </w:pPr>
      <w:r w:rsidRPr="00D77247">
        <w:rPr>
          <w:sz w:val="24"/>
          <w:szCs w:val="24"/>
        </w:rPr>
        <w:t xml:space="preserve">     </w:t>
      </w:r>
    </w:p>
    <w:p w14:paraId="1B962AE7"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14 - DA ENTREGA E/OU CONTRATO </w:t>
      </w:r>
    </w:p>
    <w:p w14:paraId="6AF8AF0A" w14:textId="77777777" w:rsidR="00553ED3" w:rsidRPr="00D77247" w:rsidRDefault="00553ED3" w:rsidP="00D4785F">
      <w:pPr>
        <w:spacing w:line="360" w:lineRule="auto"/>
        <w:ind w:firstLine="708"/>
        <w:jc w:val="both"/>
        <w:rPr>
          <w:sz w:val="24"/>
          <w:szCs w:val="24"/>
        </w:rPr>
      </w:pPr>
    </w:p>
    <w:p w14:paraId="61600BA4" w14:textId="77777777" w:rsidR="00553ED3" w:rsidRPr="00D77247" w:rsidRDefault="008C78BB" w:rsidP="00D4785F">
      <w:pPr>
        <w:spacing w:line="360" w:lineRule="auto"/>
        <w:ind w:firstLine="708"/>
        <w:jc w:val="both"/>
        <w:rPr>
          <w:sz w:val="24"/>
          <w:szCs w:val="24"/>
        </w:rPr>
      </w:pPr>
      <w:r w:rsidRPr="00D77247">
        <w:rPr>
          <w:sz w:val="24"/>
          <w:szCs w:val="24"/>
        </w:rPr>
        <w:t>14.1. O proponente vencedor terá o prazo de 05 (cinco) dias úteis, contados a partir da convocação para assinar o contrato, (</w:t>
      </w:r>
      <w:r w:rsidRPr="00102FA9">
        <w:rPr>
          <w:b/>
          <w:bCs/>
          <w:sz w:val="24"/>
          <w:szCs w:val="24"/>
        </w:rPr>
        <w:t>Minuta do Contrato Anexo V),</w:t>
      </w:r>
      <w:r w:rsidRPr="00D77247">
        <w:rPr>
          <w:sz w:val="24"/>
          <w:szCs w:val="24"/>
        </w:rPr>
        <w:t xml:space="preserve"> sob pena de decadência desse direito. </w:t>
      </w:r>
    </w:p>
    <w:p w14:paraId="3CAB79E8" w14:textId="77777777" w:rsidR="00553ED3" w:rsidRPr="00D77247" w:rsidRDefault="008C78BB" w:rsidP="00D4785F">
      <w:pPr>
        <w:tabs>
          <w:tab w:val="left" w:pos="705"/>
        </w:tabs>
        <w:spacing w:line="360" w:lineRule="auto"/>
        <w:jc w:val="both"/>
        <w:rPr>
          <w:sz w:val="24"/>
          <w:szCs w:val="24"/>
        </w:rPr>
      </w:pPr>
      <w:r w:rsidRPr="00D77247">
        <w:rPr>
          <w:sz w:val="24"/>
          <w:szCs w:val="24"/>
        </w:rPr>
        <w:tab/>
        <w:t>14.2. A recusa injustificada do proponente vencedor em assinar o contrato dentro do prazo estabelecido sujeitará o mesmo à aplicação das penalidades previstas no item 13.1 deste Edital;</w:t>
      </w:r>
    </w:p>
    <w:p w14:paraId="19707F44" w14:textId="77777777" w:rsidR="00553ED3" w:rsidRPr="00D77247" w:rsidRDefault="008C78BB" w:rsidP="00D4785F">
      <w:pPr>
        <w:tabs>
          <w:tab w:val="left" w:pos="0"/>
          <w:tab w:val="left" w:pos="720"/>
        </w:tabs>
        <w:spacing w:line="360" w:lineRule="auto"/>
        <w:jc w:val="both"/>
        <w:rPr>
          <w:sz w:val="24"/>
          <w:szCs w:val="24"/>
        </w:rPr>
      </w:pPr>
      <w:r w:rsidRPr="00D77247">
        <w:rPr>
          <w:sz w:val="24"/>
          <w:szCs w:val="24"/>
        </w:rPr>
        <w:tab/>
        <w:t>14.3. Decorrido o prazo estipulado no subitem 14.1, e a adjudicatária não comparecer a Unidade de Contratos, decairá do direito à contratação, sujeitando-se às sanções previstas neste Edital, de acordo com o artigo 81, da Lei n.º 8.666/93, sem prejuízo das demais medidas legais cabíveis;</w:t>
      </w:r>
    </w:p>
    <w:p w14:paraId="0BCF2035" w14:textId="355085A7" w:rsidR="00553ED3" w:rsidRPr="00D77247" w:rsidRDefault="008C78BB" w:rsidP="00D4785F">
      <w:pPr>
        <w:tabs>
          <w:tab w:val="left" w:pos="0"/>
          <w:tab w:val="left" w:pos="360"/>
        </w:tabs>
        <w:spacing w:line="360" w:lineRule="auto"/>
        <w:jc w:val="both"/>
        <w:rPr>
          <w:sz w:val="24"/>
          <w:szCs w:val="24"/>
        </w:rPr>
      </w:pPr>
      <w:r w:rsidRPr="00D77247">
        <w:rPr>
          <w:sz w:val="24"/>
          <w:szCs w:val="24"/>
        </w:rPr>
        <w:tab/>
      </w:r>
      <w:r w:rsidRPr="00D77247">
        <w:rPr>
          <w:sz w:val="24"/>
          <w:szCs w:val="24"/>
        </w:rPr>
        <w:tab/>
        <w:t>14.4. Se o licitante vencedor, convocado dentro do prazo de validade da sua proposta, não comparecer para assinar o contrato, sem pr</w:t>
      </w:r>
      <w:r w:rsidR="008D0653">
        <w:rPr>
          <w:sz w:val="24"/>
          <w:szCs w:val="24"/>
        </w:rPr>
        <w:t xml:space="preserve">ejuízo das sanções aplicáveis, </w:t>
      </w:r>
      <w:r w:rsidR="00EE16C6">
        <w:rPr>
          <w:sz w:val="24"/>
          <w:szCs w:val="24"/>
        </w:rPr>
        <w:t>o</w:t>
      </w:r>
      <w:r w:rsidR="008D0653">
        <w:rPr>
          <w:sz w:val="24"/>
          <w:szCs w:val="24"/>
        </w:rPr>
        <w:t xml:space="preserve"> Pregoeir</w:t>
      </w:r>
      <w:r w:rsidR="00EE16C6">
        <w:rPr>
          <w:sz w:val="24"/>
          <w:szCs w:val="24"/>
        </w:rPr>
        <w:t>o</w:t>
      </w:r>
      <w:r w:rsidRPr="00D77247">
        <w:rPr>
          <w:sz w:val="24"/>
          <w:szCs w:val="24"/>
        </w:rPr>
        <w:t xml:space="preserve"> examinará a proposta ou lance </w:t>
      </w:r>
      <w:r w:rsidR="00034FAC" w:rsidRPr="00D77247">
        <w:rPr>
          <w:sz w:val="24"/>
          <w:szCs w:val="24"/>
        </w:rPr>
        <w:t>subsequente</w:t>
      </w:r>
      <w:r w:rsidRPr="00D77247">
        <w:rPr>
          <w:sz w:val="24"/>
          <w:szCs w:val="24"/>
        </w:rPr>
        <w:t>, verificando a sua aceitabilidade e procedendo à sua habilitação na ordem de classificação e assim sucessivamente, até a apuração de uma proposta ou lance que atenda ao Edital.</w:t>
      </w:r>
    </w:p>
    <w:p w14:paraId="24135631" w14:textId="77777777" w:rsidR="00553ED3" w:rsidRPr="00D77247" w:rsidRDefault="008C78BB" w:rsidP="00D4785F">
      <w:pPr>
        <w:spacing w:line="360" w:lineRule="auto"/>
        <w:ind w:firstLine="708"/>
        <w:jc w:val="both"/>
        <w:rPr>
          <w:sz w:val="24"/>
          <w:szCs w:val="24"/>
        </w:rPr>
      </w:pPr>
      <w:r w:rsidRPr="00D77247">
        <w:rPr>
          <w:sz w:val="24"/>
          <w:szCs w:val="24"/>
        </w:rPr>
        <w:t>14.5. A empresa contratada deverá iniciar os serviços imediatamente, após a assinatura do contrato.</w:t>
      </w:r>
    </w:p>
    <w:p w14:paraId="14DE4D7A" w14:textId="77777777" w:rsidR="00553ED3" w:rsidRPr="00D77247" w:rsidRDefault="00553ED3" w:rsidP="00D4785F">
      <w:pPr>
        <w:spacing w:line="360" w:lineRule="auto"/>
        <w:ind w:firstLine="1080"/>
        <w:jc w:val="both"/>
        <w:rPr>
          <w:sz w:val="24"/>
          <w:szCs w:val="24"/>
        </w:rPr>
      </w:pPr>
    </w:p>
    <w:p w14:paraId="2F4EF339" w14:textId="77777777" w:rsidR="00553ED3" w:rsidRPr="00D77247" w:rsidRDefault="008C78BB" w:rsidP="00D4785F">
      <w:pPr>
        <w:shd w:val="clear" w:color="auto" w:fill="C0C0C0"/>
        <w:spacing w:line="360" w:lineRule="auto"/>
        <w:jc w:val="both"/>
        <w:rPr>
          <w:sz w:val="24"/>
          <w:szCs w:val="24"/>
        </w:rPr>
      </w:pPr>
      <w:r w:rsidRPr="00D77247">
        <w:rPr>
          <w:b/>
          <w:sz w:val="24"/>
          <w:szCs w:val="24"/>
        </w:rPr>
        <w:t>15 - DO PAGAMENTO E DO REAJUSTE</w:t>
      </w:r>
    </w:p>
    <w:p w14:paraId="02D5AA80" w14:textId="77777777" w:rsidR="00553ED3" w:rsidRPr="00D77247" w:rsidRDefault="00553ED3" w:rsidP="00D4785F">
      <w:pPr>
        <w:spacing w:line="360" w:lineRule="auto"/>
        <w:ind w:firstLine="708"/>
        <w:jc w:val="both"/>
        <w:rPr>
          <w:sz w:val="24"/>
          <w:szCs w:val="24"/>
        </w:rPr>
      </w:pPr>
    </w:p>
    <w:p w14:paraId="59FAAD57" w14:textId="77777777" w:rsidR="00553ED3" w:rsidRPr="00D77247" w:rsidRDefault="008C78BB" w:rsidP="00D4785F">
      <w:pPr>
        <w:spacing w:line="360" w:lineRule="auto"/>
        <w:ind w:firstLine="708"/>
        <w:jc w:val="both"/>
        <w:rPr>
          <w:sz w:val="24"/>
          <w:szCs w:val="24"/>
        </w:rPr>
      </w:pPr>
      <w:r w:rsidRPr="00D77247">
        <w:rPr>
          <w:sz w:val="24"/>
          <w:szCs w:val="24"/>
        </w:rPr>
        <w:t>15.1. O pagamento deverá ser feito até o décimo dia útil do mês subsequente ao da prestação do serviço, mediante apresentação da nota fiscal correspondente, que deverá ser a</w:t>
      </w:r>
      <w:r w:rsidR="008D0653">
        <w:rPr>
          <w:sz w:val="24"/>
          <w:szCs w:val="24"/>
        </w:rPr>
        <w:t>testada pelo órgão responsável.</w:t>
      </w:r>
    </w:p>
    <w:p w14:paraId="00D8CF55" w14:textId="77777777" w:rsidR="00553ED3" w:rsidRPr="00D77247" w:rsidRDefault="008C78BB" w:rsidP="00D4785F">
      <w:pPr>
        <w:spacing w:line="360" w:lineRule="auto"/>
        <w:ind w:firstLine="708"/>
        <w:jc w:val="both"/>
        <w:rPr>
          <w:sz w:val="24"/>
          <w:szCs w:val="24"/>
        </w:rPr>
      </w:pPr>
      <w:r w:rsidRPr="00D77247">
        <w:rPr>
          <w:sz w:val="24"/>
          <w:szCs w:val="24"/>
        </w:rPr>
        <w:t>15.1.1. Nenhum pagamento será efetuado à Contratada, enquanto houver pendên</w:t>
      </w:r>
      <w:r w:rsidR="008D0653">
        <w:rPr>
          <w:sz w:val="24"/>
          <w:szCs w:val="24"/>
        </w:rPr>
        <w:t>cia de liquidação da obrigação.</w:t>
      </w:r>
    </w:p>
    <w:p w14:paraId="1896A980" w14:textId="77777777" w:rsidR="00553ED3" w:rsidRPr="00D77247" w:rsidRDefault="008C78BB" w:rsidP="00D4785F">
      <w:pPr>
        <w:spacing w:line="360" w:lineRule="auto"/>
        <w:ind w:firstLine="708"/>
        <w:jc w:val="both"/>
        <w:rPr>
          <w:sz w:val="24"/>
          <w:szCs w:val="24"/>
        </w:rPr>
      </w:pPr>
      <w:r w:rsidRPr="00D77247">
        <w:rPr>
          <w:sz w:val="24"/>
          <w:szCs w:val="24"/>
        </w:rPr>
        <w:t>15.2. O preço estabelecido neste instrumento contratual poderá ser reajustado após 12 meses/01 (um) ano, tendo por base à data de assinatura do instrumento contratual, utilizando-se, para tanto a variação do INPC anualm</w:t>
      </w:r>
      <w:r w:rsidR="008D0653">
        <w:rPr>
          <w:sz w:val="24"/>
          <w:szCs w:val="24"/>
        </w:rPr>
        <w:t>ente ou índice que substituir.</w:t>
      </w:r>
    </w:p>
    <w:p w14:paraId="66F16120" w14:textId="77777777" w:rsidR="00553ED3" w:rsidRPr="00D77247" w:rsidRDefault="00553ED3" w:rsidP="00D4785F">
      <w:pPr>
        <w:spacing w:line="360" w:lineRule="auto"/>
        <w:ind w:firstLine="708"/>
        <w:jc w:val="both"/>
        <w:rPr>
          <w:sz w:val="24"/>
          <w:szCs w:val="24"/>
        </w:rPr>
      </w:pPr>
    </w:p>
    <w:p w14:paraId="5527F4DC" w14:textId="77777777" w:rsidR="00553ED3" w:rsidRPr="00D77247" w:rsidRDefault="008C78BB" w:rsidP="00D4785F">
      <w:pPr>
        <w:shd w:val="clear" w:color="auto" w:fill="C0C0C0"/>
        <w:spacing w:line="360" w:lineRule="auto"/>
        <w:jc w:val="both"/>
        <w:rPr>
          <w:sz w:val="24"/>
          <w:szCs w:val="24"/>
        </w:rPr>
      </w:pPr>
      <w:r w:rsidRPr="00D77247">
        <w:rPr>
          <w:b/>
          <w:sz w:val="24"/>
          <w:szCs w:val="24"/>
        </w:rPr>
        <w:t xml:space="preserve">16 - DAS DISPOSIÇÕES FINAIS </w:t>
      </w:r>
    </w:p>
    <w:p w14:paraId="78E97130" w14:textId="77777777" w:rsidR="00553ED3" w:rsidRPr="00D77247" w:rsidRDefault="00553ED3" w:rsidP="00D4785F">
      <w:pPr>
        <w:spacing w:line="360" w:lineRule="auto"/>
        <w:ind w:firstLine="708"/>
        <w:jc w:val="both"/>
        <w:rPr>
          <w:sz w:val="24"/>
          <w:szCs w:val="24"/>
        </w:rPr>
      </w:pPr>
    </w:p>
    <w:p w14:paraId="2EA83367" w14:textId="77777777" w:rsidR="00553ED3" w:rsidRPr="00D77247" w:rsidRDefault="008C78BB" w:rsidP="00D4785F">
      <w:pPr>
        <w:spacing w:line="360" w:lineRule="auto"/>
        <w:ind w:firstLine="708"/>
        <w:jc w:val="both"/>
        <w:rPr>
          <w:sz w:val="24"/>
          <w:szCs w:val="24"/>
        </w:rPr>
      </w:pPr>
      <w:r w:rsidRPr="00D77247">
        <w:rPr>
          <w:sz w:val="24"/>
          <w:szCs w:val="24"/>
        </w:rPr>
        <w:t>16.1. A presente licitação não importa necessariamente em contratação, podendo a autoridade competente revogá-la, por razões de interesse público, decorrente de fato superveniente, devidamente comprovado, pertinente e suficiente para praticar tal conduta, devendo anulá-la por ilegalidade, de ofício ou por provocação de terceiro, mediante parecer escrito e fundamentado, nos termos do art. 49 da Lei nº. 8.666/93;</w:t>
      </w:r>
    </w:p>
    <w:p w14:paraId="05C8BEBA" w14:textId="313DCE87" w:rsidR="00553ED3" w:rsidRPr="00D77247" w:rsidRDefault="008C78BB" w:rsidP="00D4785F">
      <w:pPr>
        <w:spacing w:line="360" w:lineRule="auto"/>
        <w:ind w:firstLine="708"/>
        <w:jc w:val="both"/>
        <w:rPr>
          <w:sz w:val="24"/>
          <w:szCs w:val="24"/>
        </w:rPr>
      </w:pPr>
      <w:r w:rsidRPr="00D77247">
        <w:rPr>
          <w:sz w:val="24"/>
          <w:szCs w:val="24"/>
        </w:rPr>
        <w:t>16.2. É facu</w:t>
      </w:r>
      <w:r w:rsidR="008D0653">
        <w:rPr>
          <w:sz w:val="24"/>
          <w:szCs w:val="24"/>
        </w:rPr>
        <w:t xml:space="preserve">ltado </w:t>
      </w:r>
      <w:proofErr w:type="gramStart"/>
      <w:r w:rsidR="008D0653">
        <w:rPr>
          <w:sz w:val="24"/>
          <w:szCs w:val="24"/>
        </w:rPr>
        <w:t>a</w:t>
      </w:r>
      <w:r w:rsidR="00D4785F">
        <w:rPr>
          <w:sz w:val="24"/>
          <w:szCs w:val="24"/>
        </w:rPr>
        <w:t xml:space="preserve">o </w:t>
      </w:r>
      <w:r w:rsidR="008D0653">
        <w:rPr>
          <w:sz w:val="24"/>
          <w:szCs w:val="24"/>
        </w:rPr>
        <w:t xml:space="preserve"> Pregoeir</w:t>
      </w:r>
      <w:r w:rsidR="00D4785F">
        <w:rPr>
          <w:sz w:val="24"/>
          <w:szCs w:val="24"/>
        </w:rPr>
        <w:t>o</w:t>
      </w:r>
      <w:proofErr w:type="gramEnd"/>
      <w:r w:rsidRPr="00D77247">
        <w:rPr>
          <w:sz w:val="24"/>
          <w:szCs w:val="24"/>
        </w:rPr>
        <w:t>, ou à autoridade a ele superior, em qualquer fase da licitação, promover diligências com vistas a esclarecer ou a complementar a instrução do processo;</w:t>
      </w:r>
    </w:p>
    <w:p w14:paraId="0149A3EA" w14:textId="337C9287" w:rsidR="00553ED3" w:rsidRPr="00D77247" w:rsidRDefault="008C78BB" w:rsidP="00D4785F">
      <w:pPr>
        <w:spacing w:line="360" w:lineRule="auto"/>
        <w:ind w:firstLine="708"/>
        <w:jc w:val="both"/>
        <w:rPr>
          <w:sz w:val="24"/>
          <w:szCs w:val="24"/>
        </w:rPr>
      </w:pPr>
      <w:r w:rsidRPr="00D77247">
        <w:rPr>
          <w:sz w:val="24"/>
          <w:szCs w:val="24"/>
        </w:rPr>
        <w:t>16.3. Os proponentes intimados para prestar quaisquer esclarecimentos adicionais deverão f</w:t>
      </w:r>
      <w:r w:rsidR="00B31825">
        <w:rPr>
          <w:sz w:val="24"/>
          <w:szCs w:val="24"/>
        </w:rPr>
        <w:t>azê-lo no prazo determinado pel</w:t>
      </w:r>
      <w:r w:rsidR="00102FA9">
        <w:rPr>
          <w:sz w:val="24"/>
          <w:szCs w:val="24"/>
        </w:rPr>
        <w:t>o</w:t>
      </w:r>
      <w:r w:rsidR="00B31825">
        <w:rPr>
          <w:sz w:val="24"/>
          <w:szCs w:val="24"/>
        </w:rPr>
        <w:t xml:space="preserve"> Pregoeir</w:t>
      </w:r>
      <w:r w:rsidR="00102FA9">
        <w:rPr>
          <w:sz w:val="24"/>
          <w:szCs w:val="24"/>
        </w:rPr>
        <w:t>o</w:t>
      </w:r>
      <w:r w:rsidRPr="00D77247">
        <w:rPr>
          <w:sz w:val="24"/>
          <w:szCs w:val="24"/>
        </w:rPr>
        <w:t>, sob pena de desclassificação/inabilitação;</w:t>
      </w:r>
    </w:p>
    <w:p w14:paraId="01220048" w14:textId="77777777" w:rsidR="00553ED3" w:rsidRPr="00D77247" w:rsidRDefault="008C78BB" w:rsidP="00D4785F">
      <w:pPr>
        <w:spacing w:line="360" w:lineRule="auto"/>
        <w:ind w:firstLine="708"/>
        <w:jc w:val="both"/>
        <w:rPr>
          <w:sz w:val="24"/>
          <w:szCs w:val="24"/>
        </w:rPr>
      </w:pPr>
      <w:r w:rsidRPr="00D77247">
        <w:rPr>
          <w:sz w:val="24"/>
          <w:szCs w:val="24"/>
        </w:rPr>
        <w:t>16.4. O desatendimento de exigências formais não essenciais não importará no afastamento do proponente, desde que seja possível a aferição da sua qualificação e a exata compreensão da sua proposta;</w:t>
      </w:r>
    </w:p>
    <w:p w14:paraId="10718D72" w14:textId="29D0DE39" w:rsidR="00553ED3" w:rsidRPr="00D77247" w:rsidRDefault="00B31825" w:rsidP="00D4785F">
      <w:pPr>
        <w:spacing w:line="360" w:lineRule="auto"/>
        <w:ind w:firstLine="708"/>
        <w:jc w:val="both"/>
        <w:rPr>
          <w:sz w:val="24"/>
          <w:szCs w:val="24"/>
        </w:rPr>
      </w:pPr>
      <w:r>
        <w:rPr>
          <w:sz w:val="24"/>
          <w:szCs w:val="24"/>
        </w:rPr>
        <w:t xml:space="preserve">16.5. </w:t>
      </w:r>
      <w:r w:rsidR="00102FA9">
        <w:rPr>
          <w:sz w:val="24"/>
          <w:szCs w:val="24"/>
        </w:rPr>
        <w:t>O</w:t>
      </w:r>
      <w:r>
        <w:rPr>
          <w:sz w:val="24"/>
          <w:szCs w:val="24"/>
        </w:rPr>
        <w:t xml:space="preserve"> Pregoeir</w:t>
      </w:r>
      <w:r w:rsidR="00102FA9">
        <w:rPr>
          <w:sz w:val="24"/>
          <w:szCs w:val="24"/>
        </w:rPr>
        <w:t>o</w:t>
      </w:r>
      <w:r w:rsidR="008C78BB" w:rsidRPr="00D77247">
        <w:rPr>
          <w:sz w:val="24"/>
          <w:szCs w:val="24"/>
        </w:rPr>
        <w:t xml:space="preserve"> e demais membros de apoio prestarão todos os esclarecimentos solicitados pelos interessados nesta Licitação, estando disponível para atendimento de segunda </w:t>
      </w:r>
      <w:r w:rsidR="00D4785F">
        <w:rPr>
          <w:sz w:val="24"/>
          <w:szCs w:val="24"/>
        </w:rPr>
        <w:t>à</w:t>
      </w:r>
      <w:r w:rsidR="008C78BB" w:rsidRPr="00D77247">
        <w:rPr>
          <w:sz w:val="24"/>
          <w:szCs w:val="24"/>
        </w:rPr>
        <w:t xml:space="preserve"> sexta-feira, das 08:00 </w:t>
      </w:r>
      <w:proofErr w:type="spellStart"/>
      <w:r w:rsidR="008C78BB" w:rsidRPr="00D77247">
        <w:rPr>
          <w:sz w:val="24"/>
          <w:szCs w:val="24"/>
        </w:rPr>
        <w:t>h</w:t>
      </w:r>
      <w:r w:rsidR="00751AFF" w:rsidRPr="00D77247">
        <w:rPr>
          <w:sz w:val="24"/>
          <w:szCs w:val="24"/>
        </w:rPr>
        <w:t>r</w:t>
      </w:r>
      <w:r w:rsidR="008C78BB" w:rsidRPr="00D77247">
        <w:rPr>
          <w:sz w:val="24"/>
          <w:szCs w:val="24"/>
        </w:rPr>
        <w:t>s</w:t>
      </w:r>
      <w:proofErr w:type="spellEnd"/>
      <w:r w:rsidR="008C78BB" w:rsidRPr="00D77247">
        <w:rPr>
          <w:sz w:val="24"/>
          <w:szCs w:val="24"/>
        </w:rPr>
        <w:t xml:space="preserve"> às 11:45 </w:t>
      </w:r>
      <w:proofErr w:type="spellStart"/>
      <w:r w:rsidR="008C78BB" w:rsidRPr="00D77247">
        <w:rPr>
          <w:sz w:val="24"/>
          <w:szCs w:val="24"/>
        </w:rPr>
        <w:t>h</w:t>
      </w:r>
      <w:r w:rsidR="00751AFF" w:rsidRPr="00D77247">
        <w:rPr>
          <w:sz w:val="24"/>
          <w:szCs w:val="24"/>
        </w:rPr>
        <w:t>r</w:t>
      </w:r>
      <w:r w:rsidR="008C78BB" w:rsidRPr="00D77247">
        <w:rPr>
          <w:sz w:val="24"/>
          <w:szCs w:val="24"/>
        </w:rPr>
        <w:t>s</w:t>
      </w:r>
      <w:proofErr w:type="spellEnd"/>
      <w:r w:rsidR="008C78BB" w:rsidRPr="00D77247">
        <w:rPr>
          <w:sz w:val="24"/>
          <w:szCs w:val="24"/>
        </w:rPr>
        <w:t xml:space="preserve"> e das 13:</w:t>
      </w:r>
      <w:r w:rsidR="00D4785F">
        <w:rPr>
          <w:sz w:val="24"/>
          <w:szCs w:val="24"/>
        </w:rPr>
        <w:t>0</w:t>
      </w:r>
      <w:r w:rsidR="008C78BB" w:rsidRPr="00D77247">
        <w:rPr>
          <w:sz w:val="24"/>
          <w:szCs w:val="24"/>
        </w:rPr>
        <w:t xml:space="preserve">0 </w:t>
      </w:r>
      <w:proofErr w:type="spellStart"/>
      <w:r w:rsidR="008C78BB" w:rsidRPr="00D77247">
        <w:rPr>
          <w:sz w:val="24"/>
          <w:szCs w:val="24"/>
        </w:rPr>
        <w:t>h</w:t>
      </w:r>
      <w:r w:rsidR="00751AFF" w:rsidRPr="00D77247">
        <w:rPr>
          <w:sz w:val="24"/>
          <w:szCs w:val="24"/>
        </w:rPr>
        <w:t>r</w:t>
      </w:r>
      <w:r w:rsidR="008C78BB" w:rsidRPr="00D77247">
        <w:rPr>
          <w:sz w:val="24"/>
          <w:szCs w:val="24"/>
        </w:rPr>
        <w:t>s</w:t>
      </w:r>
      <w:proofErr w:type="spellEnd"/>
      <w:r w:rsidR="008C78BB" w:rsidRPr="00D77247">
        <w:rPr>
          <w:sz w:val="24"/>
          <w:szCs w:val="24"/>
        </w:rPr>
        <w:t xml:space="preserve"> </w:t>
      </w:r>
      <w:r w:rsidR="00D4785F">
        <w:rPr>
          <w:sz w:val="24"/>
          <w:szCs w:val="24"/>
        </w:rPr>
        <w:t>à</w:t>
      </w:r>
      <w:r w:rsidR="008C78BB" w:rsidRPr="00D77247">
        <w:rPr>
          <w:sz w:val="24"/>
          <w:szCs w:val="24"/>
        </w:rPr>
        <w:t>s 1</w:t>
      </w:r>
      <w:r w:rsidR="00D4785F">
        <w:rPr>
          <w:sz w:val="24"/>
          <w:szCs w:val="24"/>
        </w:rPr>
        <w:t>7</w:t>
      </w:r>
      <w:r w:rsidR="008C78BB" w:rsidRPr="00D77247">
        <w:rPr>
          <w:sz w:val="24"/>
          <w:szCs w:val="24"/>
        </w:rPr>
        <w:t>:</w:t>
      </w:r>
      <w:r w:rsidR="00D4785F">
        <w:rPr>
          <w:sz w:val="24"/>
          <w:szCs w:val="24"/>
        </w:rPr>
        <w:t>0</w:t>
      </w:r>
      <w:r w:rsidR="008C78BB" w:rsidRPr="00D77247">
        <w:rPr>
          <w:sz w:val="24"/>
          <w:szCs w:val="24"/>
        </w:rPr>
        <w:t xml:space="preserve">0 </w:t>
      </w:r>
      <w:proofErr w:type="spellStart"/>
      <w:r w:rsidR="008C78BB" w:rsidRPr="00D77247">
        <w:rPr>
          <w:sz w:val="24"/>
          <w:szCs w:val="24"/>
        </w:rPr>
        <w:t>h</w:t>
      </w:r>
      <w:r w:rsidR="00751AFF" w:rsidRPr="00D77247">
        <w:rPr>
          <w:sz w:val="24"/>
          <w:szCs w:val="24"/>
        </w:rPr>
        <w:t>r</w:t>
      </w:r>
      <w:r w:rsidR="008C78BB" w:rsidRPr="00D77247">
        <w:rPr>
          <w:sz w:val="24"/>
          <w:szCs w:val="24"/>
        </w:rPr>
        <w:t>s</w:t>
      </w:r>
      <w:proofErr w:type="spellEnd"/>
      <w:r w:rsidR="008C78BB" w:rsidRPr="00D77247">
        <w:rPr>
          <w:sz w:val="24"/>
          <w:szCs w:val="24"/>
        </w:rPr>
        <w:t xml:space="preserve"> no endereço supra cit</w:t>
      </w:r>
      <w:r>
        <w:rPr>
          <w:sz w:val="24"/>
          <w:szCs w:val="24"/>
        </w:rPr>
        <w:t xml:space="preserve">ado e pelo telefone </w:t>
      </w:r>
      <w:r w:rsidR="00D4785F">
        <w:rPr>
          <w:sz w:val="24"/>
          <w:szCs w:val="24"/>
        </w:rPr>
        <w:t>(</w:t>
      </w:r>
      <w:r>
        <w:rPr>
          <w:sz w:val="24"/>
          <w:szCs w:val="24"/>
        </w:rPr>
        <w:t>49</w:t>
      </w:r>
      <w:r w:rsidR="00D4785F">
        <w:rPr>
          <w:sz w:val="24"/>
          <w:szCs w:val="24"/>
        </w:rPr>
        <w:t>)</w:t>
      </w:r>
      <w:r>
        <w:rPr>
          <w:sz w:val="24"/>
          <w:szCs w:val="24"/>
        </w:rPr>
        <w:t>3459-0102</w:t>
      </w:r>
      <w:r w:rsidR="008C78BB" w:rsidRPr="00D77247">
        <w:rPr>
          <w:sz w:val="24"/>
          <w:szCs w:val="24"/>
        </w:rPr>
        <w:t>;</w:t>
      </w:r>
    </w:p>
    <w:p w14:paraId="6F4C11BB" w14:textId="77777777" w:rsidR="00553ED3" w:rsidRPr="00D77247" w:rsidRDefault="008C78BB" w:rsidP="00D4785F">
      <w:pPr>
        <w:spacing w:line="360" w:lineRule="auto"/>
        <w:ind w:firstLine="708"/>
        <w:jc w:val="both"/>
        <w:rPr>
          <w:sz w:val="24"/>
          <w:szCs w:val="24"/>
        </w:rPr>
      </w:pPr>
      <w:r w:rsidRPr="00D77247">
        <w:rPr>
          <w:sz w:val="24"/>
          <w:szCs w:val="24"/>
        </w:rPr>
        <w:t>16.6. Não serão admitidas a subcontratação, cessão ou transferência, total ou parcial, do objeto do contrato, a associação do contratado com outrem, bem como a fusão, a cisão ou a incorporação, que impliquem em substituição do contratado por outra pessoa jurídica;</w:t>
      </w:r>
    </w:p>
    <w:p w14:paraId="54513725" w14:textId="77777777" w:rsidR="00553ED3" w:rsidRPr="00D77247" w:rsidRDefault="008C78BB" w:rsidP="00D4785F">
      <w:pPr>
        <w:spacing w:line="360" w:lineRule="auto"/>
        <w:ind w:firstLine="708"/>
        <w:jc w:val="both"/>
        <w:rPr>
          <w:sz w:val="24"/>
          <w:szCs w:val="24"/>
        </w:rPr>
      </w:pPr>
      <w:r w:rsidRPr="00D77247">
        <w:rPr>
          <w:sz w:val="24"/>
          <w:szCs w:val="24"/>
        </w:rPr>
        <w:t xml:space="preserve">16.6.1. A empresa poderá ter os facilitadores vinculados em sua folha de pagamento ou prestadores de serviços, porém deverá perdurar a responsabilidade de recolhimentos de impostos, taxas </w:t>
      </w:r>
      <w:proofErr w:type="spellStart"/>
      <w:r w:rsidRPr="00D77247">
        <w:rPr>
          <w:sz w:val="24"/>
          <w:szCs w:val="24"/>
        </w:rPr>
        <w:t>etc</w:t>
      </w:r>
      <w:proofErr w:type="spellEnd"/>
      <w:r w:rsidRPr="00D77247">
        <w:rPr>
          <w:sz w:val="24"/>
          <w:szCs w:val="24"/>
        </w:rPr>
        <w:t>, decorrentes da contratação.</w:t>
      </w:r>
    </w:p>
    <w:p w14:paraId="4ABD6094" w14:textId="77777777" w:rsidR="00553ED3" w:rsidRPr="00D77247" w:rsidRDefault="008C78BB" w:rsidP="00D4785F">
      <w:pPr>
        <w:spacing w:line="360" w:lineRule="auto"/>
        <w:ind w:firstLine="708"/>
        <w:jc w:val="both"/>
        <w:rPr>
          <w:sz w:val="24"/>
          <w:szCs w:val="24"/>
        </w:rPr>
      </w:pPr>
      <w:r w:rsidRPr="00D77247">
        <w:rPr>
          <w:sz w:val="24"/>
          <w:szCs w:val="24"/>
        </w:rPr>
        <w:t>16.7. O contratado fica obrigado a aceitar nas mesmas condições contratuais, os acréscimos ou supressões que se fizerem nos serviços, respeitado o percentual previsto no § 1° do art.65 da Lei n° 8.666/93 e suas alterações;</w:t>
      </w:r>
    </w:p>
    <w:p w14:paraId="5E2EFB4F" w14:textId="77777777" w:rsidR="00553ED3" w:rsidRPr="00D77247" w:rsidRDefault="008C78BB" w:rsidP="00D4785F">
      <w:pPr>
        <w:spacing w:line="360" w:lineRule="auto"/>
        <w:ind w:firstLine="708"/>
        <w:jc w:val="both"/>
        <w:rPr>
          <w:sz w:val="24"/>
          <w:szCs w:val="24"/>
        </w:rPr>
      </w:pPr>
      <w:r w:rsidRPr="00D77247">
        <w:rPr>
          <w:sz w:val="24"/>
          <w:szCs w:val="24"/>
        </w:rPr>
        <w:t>16.8. A indicação do lance vencedor, a classificação dos lances apresentados e demais informações relativas à sessão pública do pregão presencial constarão de ata divulgada na própria sessão, sem prejuízo de outras formas de publicidade;</w:t>
      </w:r>
    </w:p>
    <w:p w14:paraId="4B6BF4F8" w14:textId="77777777" w:rsidR="00553ED3" w:rsidRPr="00D77247" w:rsidRDefault="008C78BB" w:rsidP="00D4785F">
      <w:pPr>
        <w:spacing w:line="360" w:lineRule="auto"/>
        <w:ind w:firstLine="708"/>
        <w:jc w:val="both"/>
        <w:rPr>
          <w:sz w:val="24"/>
          <w:szCs w:val="24"/>
        </w:rPr>
      </w:pPr>
      <w:r w:rsidRPr="00D77247">
        <w:rPr>
          <w:sz w:val="24"/>
          <w:szCs w:val="24"/>
        </w:rPr>
        <w:t>16.9. As decisões referentes a este processo licitatório poderão ser comunicadas aos proponentes por qualquer meio de comunicação que comprove o recebimento ou, ainda, mediante publicação no Diário Oficial dos Municípios - DOM;</w:t>
      </w:r>
    </w:p>
    <w:p w14:paraId="07A19DD2" w14:textId="191B6379" w:rsidR="00553ED3" w:rsidRPr="00D77247" w:rsidRDefault="008C78BB" w:rsidP="00D4785F">
      <w:pPr>
        <w:spacing w:line="360" w:lineRule="auto"/>
        <w:ind w:firstLine="708"/>
        <w:jc w:val="both"/>
        <w:rPr>
          <w:sz w:val="24"/>
          <w:szCs w:val="24"/>
        </w:rPr>
      </w:pPr>
      <w:r w:rsidRPr="00D77247">
        <w:rPr>
          <w:sz w:val="24"/>
          <w:szCs w:val="24"/>
        </w:rPr>
        <w:t>16.10. Os casos não previstos n</w:t>
      </w:r>
      <w:r w:rsidR="00B31825">
        <w:rPr>
          <w:sz w:val="24"/>
          <w:szCs w:val="24"/>
        </w:rPr>
        <w:t>este Edital serão decididos pel</w:t>
      </w:r>
      <w:r w:rsidR="00EE16C6">
        <w:rPr>
          <w:sz w:val="24"/>
          <w:szCs w:val="24"/>
        </w:rPr>
        <w:t>o</w:t>
      </w:r>
      <w:r w:rsidR="00B31825">
        <w:rPr>
          <w:sz w:val="24"/>
          <w:szCs w:val="24"/>
        </w:rPr>
        <w:t xml:space="preserve"> Pregoeir</w:t>
      </w:r>
      <w:r w:rsidR="00EE16C6">
        <w:rPr>
          <w:sz w:val="24"/>
          <w:szCs w:val="24"/>
        </w:rPr>
        <w:t>o</w:t>
      </w:r>
      <w:r w:rsidRPr="00D77247">
        <w:rPr>
          <w:sz w:val="24"/>
          <w:szCs w:val="24"/>
        </w:rPr>
        <w:t>, observada a legislação pertinente;</w:t>
      </w:r>
    </w:p>
    <w:p w14:paraId="5E303EF4" w14:textId="6AA8DAB1" w:rsidR="00553ED3" w:rsidRPr="00D77247" w:rsidRDefault="00B31825" w:rsidP="00D4785F">
      <w:pPr>
        <w:spacing w:line="360" w:lineRule="auto"/>
        <w:ind w:firstLine="708"/>
        <w:jc w:val="both"/>
        <w:rPr>
          <w:sz w:val="24"/>
          <w:szCs w:val="24"/>
        </w:rPr>
      </w:pPr>
      <w:r>
        <w:rPr>
          <w:sz w:val="24"/>
          <w:szCs w:val="24"/>
        </w:rPr>
        <w:t xml:space="preserve">16.11. </w:t>
      </w:r>
      <w:r w:rsidR="00D4785F">
        <w:rPr>
          <w:sz w:val="24"/>
          <w:szCs w:val="24"/>
        </w:rPr>
        <w:t>O</w:t>
      </w:r>
      <w:r>
        <w:rPr>
          <w:sz w:val="24"/>
          <w:szCs w:val="24"/>
        </w:rPr>
        <w:t xml:space="preserve"> Pregoeir</w:t>
      </w:r>
      <w:r w:rsidR="00D4785F">
        <w:rPr>
          <w:sz w:val="24"/>
          <w:szCs w:val="24"/>
        </w:rPr>
        <w:t>o</w:t>
      </w:r>
      <w:r w:rsidR="008C78BB" w:rsidRPr="00D77247">
        <w:rPr>
          <w:sz w:val="24"/>
          <w:szCs w:val="24"/>
        </w:rPr>
        <w:t xml:space="preserve"> poderá, até o dia anterior à data prevista no preâmbulo deste Edital, alterar as condições do mesmo, as especificações e qualquer exigência pertinente a este certame, desde que fixe um novo prazo, não inferior a 08 (oito) dias úteis, para a entrega dos documentos, a contar da publicação das alterações. </w:t>
      </w:r>
    </w:p>
    <w:p w14:paraId="7BEC0349" w14:textId="478B485E" w:rsidR="00553ED3" w:rsidRPr="00D77247" w:rsidRDefault="008C78BB" w:rsidP="00D4785F">
      <w:pPr>
        <w:tabs>
          <w:tab w:val="left" w:pos="720"/>
        </w:tabs>
        <w:spacing w:line="360" w:lineRule="auto"/>
        <w:jc w:val="both"/>
        <w:rPr>
          <w:sz w:val="24"/>
          <w:szCs w:val="24"/>
        </w:rPr>
      </w:pPr>
      <w:r w:rsidRPr="00D77247">
        <w:rPr>
          <w:sz w:val="24"/>
          <w:szCs w:val="24"/>
        </w:rPr>
        <w:tab/>
        <w:t xml:space="preserve">16.12. As empresas interessadas poderão formular consultas, sempre por escrito e na abordagem do caso concreto, até </w:t>
      </w:r>
      <w:r w:rsidR="00D4785F">
        <w:rPr>
          <w:sz w:val="24"/>
          <w:szCs w:val="24"/>
        </w:rPr>
        <w:t>48</w:t>
      </w:r>
      <w:r w:rsidRPr="00D77247">
        <w:rPr>
          <w:sz w:val="24"/>
          <w:szCs w:val="24"/>
        </w:rPr>
        <w:t xml:space="preserve"> </w:t>
      </w:r>
      <w:r w:rsidR="00D4785F">
        <w:rPr>
          <w:sz w:val="24"/>
          <w:szCs w:val="24"/>
        </w:rPr>
        <w:t>horas</w:t>
      </w:r>
      <w:r w:rsidRPr="00D77247">
        <w:rPr>
          <w:sz w:val="24"/>
          <w:szCs w:val="24"/>
        </w:rPr>
        <w:t xml:space="preserve"> </w:t>
      </w:r>
      <w:r w:rsidR="00D4785F">
        <w:rPr>
          <w:sz w:val="24"/>
          <w:szCs w:val="24"/>
        </w:rPr>
        <w:t>anteriores</w:t>
      </w:r>
      <w:r w:rsidRPr="00D77247">
        <w:rPr>
          <w:sz w:val="24"/>
          <w:szCs w:val="24"/>
        </w:rPr>
        <w:t xml:space="preserve"> </w:t>
      </w:r>
      <w:r w:rsidR="00D4785F">
        <w:rPr>
          <w:sz w:val="24"/>
          <w:szCs w:val="24"/>
        </w:rPr>
        <w:t>ao horário de</w:t>
      </w:r>
      <w:r w:rsidRPr="00D77247">
        <w:rPr>
          <w:sz w:val="24"/>
          <w:szCs w:val="24"/>
        </w:rPr>
        <w:t xml:space="preserve"> abertur</w:t>
      </w:r>
      <w:r w:rsidR="0093747E">
        <w:rPr>
          <w:sz w:val="24"/>
          <w:szCs w:val="24"/>
        </w:rPr>
        <w:t>a dos envelopes, dirigindo-se a</w:t>
      </w:r>
      <w:r w:rsidR="00D4785F">
        <w:rPr>
          <w:sz w:val="24"/>
          <w:szCs w:val="24"/>
        </w:rPr>
        <w:t>o</w:t>
      </w:r>
      <w:r w:rsidR="0093747E">
        <w:rPr>
          <w:sz w:val="24"/>
          <w:szCs w:val="24"/>
        </w:rPr>
        <w:t xml:space="preserve"> Pregoeir</w:t>
      </w:r>
      <w:r w:rsidR="00D4785F">
        <w:rPr>
          <w:sz w:val="24"/>
          <w:szCs w:val="24"/>
        </w:rPr>
        <w:t>o</w:t>
      </w:r>
      <w:r w:rsidRPr="00D77247">
        <w:rPr>
          <w:sz w:val="24"/>
          <w:szCs w:val="24"/>
        </w:rPr>
        <w:t>, que atende ao público de Segunda a Sexta-feira, no horário das 08:00 às 11:45 horas 13:</w:t>
      </w:r>
      <w:r w:rsidR="00D4785F">
        <w:rPr>
          <w:sz w:val="24"/>
          <w:szCs w:val="24"/>
        </w:rPr>
        <w:t>0</w:t>
      </w:r>
      <w:r w:rsidRPr="00D77247">
        <w:rPr>
          <w:sz w:val="24"/>
          <w:szCs w:val="24"/>
        </w:rPr>
        <w:t>0 às 1</w:t>
      </w:r>
      <w:r w:rsidR="00D4785F">
        <w:rPr>
          <w:sz w:val="24"/>
          <w:szCs w:val="24"/>
        </w:rPr>
        <w:t>7</w:t>
      </w:r>
      <w:r w:rsidRPr="00D77247">
        <w:rPr>
          <w:sz w:val="24"/>
          <w:szCs w:val="24"/>
        </w:rPr>
        <w:t>:</w:t>
      </w:r>
      <w:r w:rsidR="00D4785F">
        <w:rPr>
          <w:sz w:val="24"/>
          <w:szCs w:val="24"/>
        </w:rPr>
        <w:t>0</w:t>
      </w:r>
      <w:r w:rsidRPr="00D77247">
        <w:rPr>
          <w:sz w:val="24"/>
          <w:szCs w:val="24"/>
        </w:rPr>
        <w:t>0 h</w:t>
      </w:r>
      <w:r w:rsidR="00751AFF" w:rsidRPr="00D77247">
        <w:rPr>
          <w:sz w:val="24"/>
          <w:szCs w:val="24"/>
        </w:rPr>
        <w:t>o</w:t>
      </w:r>
      <w:r w:rsidRPr="00D77247">
        <w:rPr>
          <w:sz w:val="24"/>
          <w:szCs w:val="24"/>
        </w:rPr>
        <w:t>r</w:t>
      </w:r>
      <w:r w:rsidR="00751AFF" w:rsidRPr="00D77247">
        <w:rPr>
          <w:sz w:val="24"/>
          <w:szCs w:val="24"/>
        </w:rPr>
        <w:t>a</w:t>
      </w:r>
      <w:r w:rsidRPr="00D77247">
        <w:rPr>
          <w:sz w:val="24"/>
          <w:szCs w:val="24"/>
        </w:rPr>
        <w:t>s, com endereço no preâmbulo deste Edital;</w:t>
      </w:r>
    </w:p>
    <w:p w14:paraId="2846EFE5" w14:textId="77777777" w:rsidR="00553ED3" w:rsidRPr="00D77247" w:rsidRDefault="008C78BB" w:rsidP="00D4785F">
      <w:pPr>
        <w:tabs>
          <w:tab w:val="left" w:pos="720"/>
        </w:tabs>
        <w:spacing w:line="360" w:lineRule="auto"/>
        <w:ind w:firstLine="709"/>
        <w:jc w:val="both"/>
        <w:rPr>
          <w:sz w:val="24"/>
          <w:szCs w:val="24"/>
        </w:rPr>
      </w:pPr>
      <w:r w:rsidRPr="00D77247">
        <w:rPr>
          <w:sz w:val="24"/>
          <w:szCs w:val="24"/>
        </w:rPr>
        <w:t>16.13. O contrato decorrente do presente certame terá vigência de um ano a partir da data de sua assinatura, podendo ser rescindido pelo motivo de realização de concurso público no todo ou em parte, além das formas previstas no próprio instrumento contratual que se derivará deste certame.</w:t>
      </w:r>
    </w:p>
    <w:p w14:paraId="446DFF14" w14:textId="77777777" w:rsidR="00553ED3" w:rsidRPr="00D77247" w:rsidRDefault="008C78BB" w:rsidP="00D4785F">
      <w:pPr>
        <w:spacing w:line="360" w:lineRule="auto"/>
        <w:ind w:firstLine="708"/>
        <w:jc w:val="both"/>
        <w:rPr>
          <w:sz w:val="24"/>
          <w:szCs w:val="24"/>
        </w:rPr>
      </w:pPr>
      <w:r w:rsidRPr="00D77247">
        <w:rPr>
          <w:sz w:val="24"/>
          <w:szCs w:val="24"/>
        </w:rPr>
        <w:t>16.14. Consideram-se partes integrantes e indivisíveis deste Instrumento quaisquer condições que estiverem inclusas em seus anexos;</w:t>
      </w:r>
    </w:p>
    <w:p w14:paraId="4ADF88C4" w14:textId="77777777" w:rsidR="00553ED3" w:rsidRPr="00D77247" w:rsidRDefault="008C78BB" w:rsidP="00D4785F">
      <w:pPr>
        <w:spacing w:line="360" w:lineRule="auto"/>
        <w:ind w:firstLine="708"/>
        <w:jc w:val="both"/>
        <w:rPr>
          <w:sz w:val="24"/>
          <w:szCs w:val="24"/>
        </w:rPr>
      </w:pPr>
      <w:r w:rsidRPr="00D77247">
        <w:rPr>
          <w:sz w:val="24"/>
          <w:szCs w:val="24"/>
        </w:rPr>
        <w:t xml:space="preserve">16.15. O contrato decorrente do presente instrumento convocatório poderá ter sua vigência prorrogada para exercícios subsequentes, justificadamente, observando-se os preceitos legais. </w:t>
      </w:r>
    </w:p>
    <w:p w14:paraId="7C8EB39F" w14:textId="77777777" w:rsidR="00553ED3" w:rsidRPr="00D77247" w:rsidRDefault="008C78BB" w:rsidP="00D4785F">
      <w:pPr>
        <w:spacing w:line="360" w:lineRule="auto"/>
        <w:ind w:firstLine="708"/>
        <w:jc w:val="both"/>
        <w:rPr>
          <w:sz w:val="24"/>
          <w:szCs w:val="24"/>
        </w:rPr>
      </w:pPr>
      <w:r w:rsidRPr="00D77247">
        <w:rPr>
          <w:sz w:val="24"/>
          <w:szCs w:val="24"/>
        </w:rPr>
        <w:t xml:space="preserve">16.16. Faz parte integrante deste edital de licitação: </w:t>
      </w:r>
    </w:p>
    <w:p w14:paraId="098DD499" w14:textId="77777777" w:rsidR="00751AFF" w:rsidRPr="00D77247" w:rsidRDefault="008C78BB" w:rsidP="00D4785F">
      <w:pPr>
        <w:tabs>
          <w:tab w:val="left" w:pos="720"/>
        </w:tabs>
        <w:spacing w:line="360" w:lineRule="auto"/>
        <w:jc w:val="both"/>
        <w:rPr>
          <w:sz w:val="24"/>
          <w:szCs w:val="24"/>
        </w:rPr>
      </w:pPr>
      <w:r w:rsidRPr="00D77247">
        <w:rPr>
          <w:sz w:val="24"/>
          <w:szCs w:val="24"/>
        </w:rPr>
        <w:tab/>
        <w:t xml:space="preserve">16.16.1. ANEXO I – </w:t>
      </w:r>
      <w:r w:rsidR="00751AFF" w:rsidRPr="00D77247">
        <w:rPr>
          <w:sz w:val="24"/>
          <w:szCs w:val="24"/>
        </w:rPr>
        <w:t>Ficha da Proposta;</w:t>
      </w:r>
    </w:p>
    <w:p w14:paraId="2121B28C" w14:textId="77777777" w:rsidR="00553ED3" w:rsidRPr="00D77247" w:rsidRDefault="00751AFF" w:rsidP="00D4785F">
      <w:pPr>
        <w:tabs>
          <w:tab w:val="left" w:pos="720"/>
        </w:tabs>
        <w:spacing w:line="360" w:lineRule="auto"/>
        <w:ind w:left="709"/>
        <w:jc w:val="both"/>
        <w:rPr>
          <w:sz w:val="24"/>
          <w:szCs w:val="24"/>
        </w:rPr>
      </w:pPr>
      <w:r w:rsidRPr="00D77247">
        <w:rPr>
          <w:sz w:val="24"/>
          <w:szCs w:val="24"/>
        </w:rPr>
        <w:t xml:space="preserve">16.16.2. ANEXO II – </w:t>
      </w:r>
      <w:r w:rsidR="008C78BB" w:rsidRPr="00D77247">
        <w:rPr>
          <w:sz w:val="24"/>
          <w:szCs w:val="24"/>
        </w:rPr>
        <w:t>Modelo de declaração firmando o cumprimento aos requisitos de habilitação</w:t>
      </w:r>
    </w:p>
    <w:p w14:paraId="24CB6AD8" w14:textId="77777777" w:rsidR="00553ED3" w:rsidRPr="00D77247" w:rsidRDefault="008C78BB" w:rsidP="00D4785F">
      <w:pPr>
        <w:spacing w:line="360" w:lineRule="auto"/>
        <w:ind w:firstLine="708"/>
        <w:jc w:val="both"/>
        <w:rPr>
          <w:sz w:val="24"/>
          <w:szCs w:val="24"/>
        </w:rPr>
      </w:pPr>
      <w:r w:rsidRPr="00D77247">
        <w:rPr>
          <w:sz w:val="24"/>
          <w:szCs w:val="24"/>
        </w:rPr>
        <w:t>16.16.2. ANEXO II</w:t>
      </w:r>
      <w:r w:rsidR="00751AFF" w:rsidRPr="00D77247">
        <w:rPr>
          <w:sz w:val="24"/>
          <w:szCs w:val="24"/>
        </w:rPr>
        <w:t>I</w:t>
      </w:r>
      <w:r w:rsidRPr="00D77247">
        <w:rPr>
          <w:sz w:val="24"/>
          <w:szCs w:val="24"/>
        </w:rPr>
        <w:t xml:space="preserve"> – Termo de Credenciamento;</w:t>
      </w:r>
    </w:p>
    <w:p w14:paraId="175EC298" w14:textId="295C094D" w:rsidR="002E4B85" w:rsidRDefault="008C78BB" w:rsidP="002E4B85">
      <w:pPr>
        <w:spacing w:line="360" w:lineRule="auto"/>
        <w:ind w:firstLine="708"/>
        <w:jc w:val="both"/>
        <w:rPr>
          <w:sz w:val="24"/>
          <w:szCs w:val="24"/>
        </w:rPr>
      </w:pPr>
      <w:r w:rsidRPr="00D77247">
        <w:rPr>
          <w:sz w:val="24"/>
          <w:szCs w:val="24"/>
        </w:rPr>
        <w:t>16.16.4. ANEXO IV</w:t>
      </w:r>
      <w:r w:rsidR="002E4B85">
        <w:rPr>
          <w:sz w:val="24"/>
          <w:szCs w:val="24"/>
        </w:rPr>
        <w:t xml:space="preserve"> – Não Empregabilidade de Menores;</w:t>
      </w:r>
    </w:p>
    <w:p w14:paraId="70667F58" w14:textId="7BFEBDC0" w:rsidR="002E4B85" w:rsidRPr="000401D1" w:rsidRDefault="00F96685" w:rsidP="002E4B85">
      <w:pPr>
        <w:autoSpaceDE w:val="0"/>
        <w:autoSpaceDN w:val="0"/>
        <w:adjustRightInd w:val="0"/>
        <w:spacing w:line="360" w:lineRule="auto"/>
        <w:ind w:firstLine="709"/>
        <w:jc w:val="both"/>
        <w:rPr>
          <w:rFonts w:eastAsia="Batang"/>
          <w:b/>
          <w:sz w:val="24"/>
          <w:szCs w:val="24"/>
        </w:rPr>
      </w:pPr>
      <w:r>
        <w:rPr>
          <w:sz w:val="24"/>
          <w:szCs w:val="24"/>
        </w:rPr>
        <w:t xml:space="preserve">16.16.5. </w:t>
      </w:r>
      <w:r w:rsidR="002E4B85">
        <w:rPr>
          <w:sz w:val="24"/>
          <w:szCs w:val="24"/>
        </w:rPr>
        <w:t xml:space="preserve">ANEXO V – </w:t>
      </w:r>
      <w:r w:rsidR="002E4B85" w:rsidRPr="002E4B85">
        <w:rPr>
          <w:rFonts w:eastAsia="Batang"/>
          <w:bCs/>
          <w:sz w:val="24"/>
          <w:szCs w:val="24"/>
        </w:rPr>
        <w:t>Declaração De Inexistência De Fatos Supervenientes Impeditivos Da Qualificação;</w:t>
      </w:r>
    </w:p>
    <w:p w14:paraId="79C2EDFC" w14:textId="7DEF0791" w:rsidR="00F96685" w:rsidRPr="00D77247" w:rsidRDefault="002E4B85" w:rsidP="002E4B85">
      <w:pPr>
        <w:spacing w:line="360" w:lineRule="auto"/>
        <w:ind w:firstLine="708"/>
        <w:jc w:val="both"/>
        <w:rPr>
          <w:sz w:val="24"/>
          <w:szCs w:val="24"/>
        </w:rPr>
      </w:pPr>
      <w:r>
        <w:rPr>
          <w:sz w:val="24"/>
          <w:szCs w:val="24"/>
        </w:rPr>
        <w:t>16.16.6. ANEXO VI – Minuta da Ata de Registro de Preços;</w:t>
      </w:r>
    </w:p>
    <w:p w14:paraId="55CE9164" w14:textId="77777777" w:rsidR="00553ED3" w:rsidRPr="00D77247" w:rsidRDefault="008C78BB" w:rsidP="00D4785F">
      <w:pPr>
        <w:spacing w:line="360" w:lineRule="auto"/>
        <w:ind w:firstLine="708"/>
        <w:jc w:val="both"/>
        <w:rPr>
          <w:sz w:val="24"/>
          <w:szCs w:val="24"/>
        </w:rPr>
      </w:pPr>
      <w:r w:rsidRPr="00D77247">
        <w:rPr>
          <w:sz w:val="24"/>
          <w:szCs w:val="24"/>
        </w:rPr>
        <w:t>16.17. Esta licitação é regida pelas disposições da Lei n° 10.520/02 e subsidiariamente da Lei 8.666/93 de 21 de junho de 1993.</w:t>
      </w:r>
    </w:p>
    <w:p w14:paraId="7D9A72A9" w14:textId="73ABC475" w:rsidR="00553ED3" w:rsidRDefault="008C78BB" w:rsidP="00B86B08">
      <w:pPr>
        <w:spacing w:line="360" w:lineRule="auto"/>
        <w:ind w:firstLine="708"/>
        <w:jc w:val="both"/>
        <w:rPr>
          <w:sz w:val="24"/>
          <w:szCs w:val="24"/>
        </w:rPr>
      </w:pPr>
      <w:r w:rsidRPr="00D77247">
        <w:rPr>
          <w:sz w:val="24"/>
          <w:szCs w:val="24"/>
        </w:rPr>
        <w:t xml:space="preserve">16.18. Maiores informações poderão ser obtidas na Prefeitura Municipal de Coronel Martins/SC, de Segunda a Sexta-Feira, das 7:45 às 11:45 e das 13:00 às 17:00 ou pelo telefone (049) 3459-0011. </w:t>
      </w:r>
    </w:p>
    <w:p w14:paraId="1F9CB2D1" w14:textId="77777777" w:rsidR="002E4B85" w:rsidRPr="00D77247" w:rsidRDefault="002E4B85" w:rsidP="00B86B08">
      <w:pPr>
        <w:spacing w:line="360" w:lineRule="auto"/>
        <w:ind w:firstLine="708"/>
        <w:jc w:val="both"/>
        <w:rPr>
          <w:sz w:val="24"/>
          <w:szCs w:val="24"/>
        </w:rPr>
      </w:pPr>
    </w:p>
    <w:p w14:paraId="2C8DACE0" w14:textId="31265133" w:rsidR="00751AFF" w:rsidRDefault="008C78BB" w:rsidP="008278BF">
      <w:pPr>
        <w:spacing w:line="360" w:lineRule="auto"/>
        <w:ind w:left="1416" w:firstLine="707"/>
        <w:jc w:val="both"/>
        <w:rPr>
          <w:sz w:val="24"/>
          <w:szCs w:val="24"/>
        </w:rPr>
      </w:pPr>
      <w:r w:rsidRPr="0093747E">
        <w:rPr>
          <w:sz w:val="24"/>
          <w:szCs w:val="24"/>
        </w:rPr>
        <w:t>Coronel Mart</w:t>
      </w:r>
      <w:r w:rsidR="00030ED2" w:rsidRPr="0093747E">
        <w:rPr>
          <w:sz w:val="24"/>
          <w:szCs w:val="24"/>
        </w:rPr>
        <w:t xml:space="preserve">ins – SC, </w:t>
      </w:r>
      <w:r w:rsidR="00D4785F">
        <w:rPr>
          <w:sz w:val="24"/>
          <w:szCs w:val="24"/>
        </w:rPr>
        <w:t>0</w:t>
      </w:r>
      <w:r w:rsidR="008278BF">
        <w:rPr>
          <w:sz w:val="24"/>
          <w:szCs w:val="24"/>
        </w:rPr>
        <w:t>2 de setembro de 2021</w:t>
      </w:r>
      <w:bookmarkStart w:id="1" w:name="_gjdgxs" w:colFirst="0" w:colLast="0"/>
      <w:bookmarkEnd w:id="1"/>
      <w:r w:rsidR="008278BF">
        <w:rPr>
          <w:sz w:val="24"/>
          <w:szCs w:val="24"/>
        </w:rPr>
        <w:t>.</w:t>
      </w:r>
    </w:p>
    <w:p w14:paraId="2605CE25" w14:textId="75CA0104" w:rsidR="008278BF" w:rsidRDefault="008278BF" w:rsidP="008278BF">
      <w:pPr>
        <w:spacing w:line="360" w:lineRule="auto"/>
        <w:ind w:left="1416" w:firstLine="707"/>
        <w:jc w:val="both"/>
        <w:rPr>
          <w:sz w:val="24"/>
          <w:szCs w:val="24"/>
        </w:rPr>
      </w:pPr>
    </w:p>
    <w:p w14:paraId="6195E44C" w14:textId="4E641C8A" w:rsidR="008278BF" w:rsidRPr="008278BF" w:rsidRDefault="008278BF" w:rsidP="008278BF">
      <w:pPr>
        <w:spacing w:line="360" w:lineRule="auto"/>
        <w:ind w:left="1416" w:firstLine="707"/>
        <w:jc w:val="center"/>
        <w:rPr>
          <w:b/>
          <w:sz w:val="24"/>
          <w:szCs w:val="24"/>
        </w:rPr>
      </w:pPr>
    </w:p>
    <w:p w14:paraId="71A7A74E" w14:textId="14797122" w:rsidR="008278BF" w:rsidRPr="008278BF" w:rsidRDefault="008278BF" w:rsidP="008278BF">
      <w:pPr>
        <w:spacing w:line="360" w:lineRule="auto"/>
        <w:ind w:left="1416" w:firstLine="707"/>
        <w:jc w:val="center"/>
        <w:rPr>
          <w:b/>
          <w:sz w:val="24"/>
          <w:szCs w:val="24"/>
        </w:rPr>
      </w:pPr>
      <w:r w:rsidRPr="008278BF">
        <w:rPr>
          <w:b/>
          <w:sz w:val="24"/>
          <w:szCs w:val="24"/>
        </w:rPr>
        <w:t xml:space="preserve">Gabriel Roberto </w:t>
      </w:r>
      <w:proofErr w:type="spellStart"/>
      <w:r w:rsidRPr="008278BF">
        <w:rPr>
          <w:b/>
          <w:sz w:val="24"/>
          <w:szCs w:val="24"/>
        </w:rPr>
        <w:t>Pozzer</w:t>
      </w:r>
      <w:proofErr w:type="spellEnd"/>
    </w:p>
    <w:p w14:paraId="014F84E1" w14:textId="4B81C78A" w:rsidR="00A358CF" w:rsidRDefault="008278BF" w:rsidP="008278BF">
      <w:pPr>
        <w:spacing w:line="360" w:lineRule="auto"/>
        <w:ind w:left="1416" w:firstLine="707"/>
        <w:jc w:val="center"/>
        <w:rPr>
          <w:b/>
          <w:sz w:val="24"/>
          <w:szCs w:val="24"/>
        </w:rPr>
      </w:pPr>
      <w:r w:rsidRPr="008278BF">
        <w:rPr>
          <w:b/>
          <w:sz w:val="24"/>
          <w:szCs w:val="24"/>
        </w:rPr>
        <w:t>Pregoeiro Oficial</w:t>
      </w:r>
    </w:p>
    <w:p w14:paraId="4CD0D106" w14:textId="77777777" w:rsidR="00A358CF" w:rsidRDefault="00A358CF">
      <w:pPr>
        <w:rPr>
          <w:b/>
          <w:sz w:val="24"/>
          <w:szCs w:val="24"/>
        </w:rPr>
      </w:pPr>
      <w:r>
        <w:rPr>
          <w:b/>
          <w:sz w:val="24"/>
          <w:szCs w:val="24"/>
        </w:rPr>
        <w:br w:type="page"/>
      </w:r>
    </w:p>
    <w:p w14:paraId="2B0720CB" w14:textId="77777777" w:rsidR="008278BF" w:rsidRPr="008278BF" w:rsidRDefault="008278BF" w:rsidP="008278BF">
      <w:pPr>
        <w:spacing w:line="360" w:lineRule="auto"/>
        <w:ind w:left="1416" w:firstLine="707"/>
        <w:jc w:val="center"/>
        <w:rPr>
          <w:b/>
          <w:sz w:val="24"/>
          <w:szCs w:val="24"/>
        </w:rPr>
      </w:pPr>
    </w:p>
    <w:p w14:paraId="522DC5DF" w14:textId="77777777" w:rsidR="007D177C" w:rsidRPr="00D77247" w:rsidRDefault="007D177C" w:rsidP="00D4785F">
      <w:pPr>
        <w:spacing w:before="120" w:line="360" w:lineRule="auto"/>
        <w:jc w:val="center"/>
        <w:rPr>
          <w:b/>
          <w:bCs/>
          <w:color w:val="auto"/>
          <w:spacing w:val="14"/>
          <w:sz w:val="24"/>
          <w:szCs w:val="24"/>
        </w:rPr>
      </w:pPr>
      <w:r w:rsidRPr="00D77247">
        <w:rPr>
          <w:b/>
          <w:bCs/>
          <w:color w:val="auto"/>
          <w:spacing w:val="14"/>
          <w:sz w:val="24"/>
          <w:szCs w:val="24"/>
        </w:rPr>
        <w:t>ANEXO I</w:t>
      </w:r>
    </w:p>
    <w:p w14:paraId="410CD434" w14:textId="77777777" w:rsidR="007D177C" w:rsidRPr="00D77247" w:rsidRDefault="00B31825" w:rsidP="00D4785F">
      <w:pPr>
        <w:spacing w:before="120" w:line="360" w:lineRule="auto"/>
        <w:jc w:val="both"/>
        <w:rPr>
          <w:b/>
          <w:bCs/>
          <w:color w:val="auto"/>
          <w:spacing w:val="14"/>
          <w:sz w:val="24"/>
          <w:szCs w:val="24"/>
        </w:rPr>
      </w:pPr>
      <w:r>
        <w:rPr>
          <w:b/>
          <w:bCs/>
          <w:color w:val="auto"/>
          <w:spacing w:val="14"/>
          <w:sz w:val="24"/>
          <w:szCs w:val="24"/>
        </w:rPr>
        <w:t>PREGÃO PRESENCIAL Nº ______________</w:t>
      </w:r>
    </w:p>
    <w:p w14:paraId="2435A0B7" w14:textId="77777777" w:rsidR="007D177C" w:rsidRPr="00D77247" w:rsidRDefault="007D177C" w:rsidP="00D4785F">
      <w:pPr>
        <w:spacing w:line="360" w:lineRule="auto"/>
        <w:jc w:val="both"/>
        <w:rPr>
          <w:b/>
          <w:color w:val="auto"/>
          <w:sz w:val="24"/>
          <w:szCs w:val="24"/>
        </w:rPr>
      </w:pPr>
      <w:r w:rsidRPr="00D77247">
        <w:rPr>
          <w:b/>
          <w:color w:val="auto"/>
          <w:sz w:val="24"/>
          <w:szCs w:val="24"/>
        </w:rPr>
        <w:t>FICHA PROPOSTA (sugestão)</w:t>
      </w:r>
    </w:p>
    <w:p w14:paraId="38634D72" w14:textId="77777777" w:rsidR="007D177C" w:rsidRPr="00D77247" w:rsidRDefault="007D177C" w:rsidP="00D4785F">
      <w:pPr>
        <w:spacing w:line="360" w:lineRule="auto"/>
        <w:jc w:val="both"/>
        <w:rPr>
          <w:b/>
          <w:color w:val="auto"/>
          <w:sz w:val="24"/>
          <w:szCs w:val="24"/>
        </w:rPr>
      </w:pPr>
    </w:p>
    <w:p w14:paraId="549ED465" w14:textId="77777777" w:rsidR="007D177C" w:rsidRPr="00D77247" w:rsidRDefault="007D177C" w:rsidP="00D4785F">
      <w:pPr>
        <w:spacing w:line="360" w:lineRule="auto"/>
        <w:jc w:val="both"/>
        <w:rPr>
          <w:b/>
          <w:color w:val="auto"/>
          <w:sz w:val="24"/>
          <w:szCs w:val="24"/>
        </w:rPr>
      </w:pPr>
    </w:p>
    <w:p w14:paraId="6C47198E" w14:textId="77777777" w:rsidR="007D177C" w:rsidRPr="00D77247" w:rsidRDefault="007D177C" w:rsidP="00D4785F">
      <w:pPr>
        <w:spacing w:line="360" w:lineRule="auto"/>
        <w:jc w:val="both"/>
        <w:rPr>
          <w:bCs/>
          <w:color w:val="auto"/>
          <w:sz w:val="24"/>
          <w:szCs w:val="24"/>
        </w:rPr>
      </w:pPr>
      <w:r w:rsidRPr="00D77247">
        <w:rPr>
          <w:bCs/>
          <w:color w:val="auto"/>
          <w:sz w:val="24"/>
          <w:szCs w:val="24"/>
        </w:rPr>
        <w:t>RAZÃO SOCIAL DA EMPRESA:..............................................................</w:t>
      </w:r>
      <w:r w:rsidR="00AC1AEF" w:rsidRPr="00D77247">
        <w:rPr>
          <w:bCs/>
          <w:color w:val="auto"/>
          <w:sz w:val="24"/>
          <w:szCs w:val="24"/>
        </w:rPr>
        <w:t>........</w:t>
      </w:r>
      <w:r w:rsidRPr="00D77247">
        <w:rPr>
          <w:bCs/>
          <w:color w:val="auto"/>
          <w:sz w:val="24"/>
          <w:szCs w:val="24"/>
        </w:rPr>
        <w:t>..............</w:t>
      </w:r>
    </w:p>
    <w:p w14:paraId="7EAC47E1" w14:textId="77777777" w:rsidR="007D177C" w:rsidRPr="00D77247" w:rsidRDefault="007D177C" w:rsidP="00D4785F">
      <w:pPr>
        <w:spacing w:line="360" w:lineRule="auto"/>
        <w:jc w:val="both"/>
        <w:rPr>
          <w:bCs/>
          <w:color w:val="auto"/>
          <w:sz w:val="24"/>
          <w:szCs w:val="24"/>
        </w:rPr>
      </w:pPr>
      <w:r w:rsidRPr="00D77247">
        <w:rPr>
          <w:bCs/>
          <w:color w:val="auto"/>
          <w:sz w:val="24"/>
          <w:szCs w:val="24"/>
        </w:rPr>
        <w:t>ENDEREÇO:.......................................................................................</w:t>
      </w:r>
      <w:r w:rsidR="00AC1AEF" w:rsidRPr="00D77247">
        <w:rPr>
          <w:bCs/>
          <w:color w:val="auto"/>
          <w:sz w:val="24"/>
          <w:szCs w:val="24"/>
        </w:rPr>
        <w:t>..............................</w:t>
      </w:r>
    </w:p>
    <w:p w14:paraId="324E8723" w14:textId="77777777" w:rsidR="007D177C" w:rsidRPr="00D77247" w:rsidRDefault="007D177C" w:rsidP="00D4785F">
      <w:pPr>
        <w:spacing w:line="360" w:lineRule="auto"/>
        <w:jc w:val="both"/>
        <w:rPr>
          <w:bCs/>
          <w:color w:val="auto"/>
          <w:sz w:val="24"/>
          <w:szCs w:val="24"/>
        </w:rPr>
      </w:pPr>
      <w:r w:rsidRPr="00D77247">
        <w:rPr>
          <w:bCs/>
          <w:color w:val="auto"/>
          <w:sz w:val="24"/>
          <w:szCs w:val="24"/>
        </w:rPr>
        <w:t>CGC/MF:.................................................................................................................</w:t>
      </w:r>
      <w:r w:rsidR="00AC1AEF" w:rsidRPr="00D77247">
        <w:rPr>
          <w:bCs/>
          <w:color w:val="auto"/>
          <w:sz w:val="24"/>
          <w:szCs w:val="24"/>
        </w:rPr>
        <w:t>............</w:t>
      </w:r>
    </w:p>
    <w:p w14:paraId="09A3220F" w14:textId="77777777" w:rsidR="007D177C" w:rsidRPr="00D77247" w:rsidRDefault="007D177C" w:rsidP="00D4785F">
      <w:pPr>
        <w:spacing w:line="360" w:lineRule="auto"/>
        <w:jc w:val="both"/>
        <w:rPr>
          <w:bCs/>
          <w:color w:val="auto"/>
          <w:sz w:val="24"/>
          <w:szCs w:val="24"/>
        </w:rPr>
      </w:pPr>
      <w:r w:rsidRPr="00D77247">
        <w:rPr>
          <w:bCs/>
          <w:color w:val="auto"/>
          <w:sz w:val="24"/>
          <w:szCs w:val="24"/>
        </w:rPr>
        <w:t>Fonefax:.............................................................E-mail:...................</w:t>
      </w:r>
      <w:r w:rsidR="00AC1AEF" w:rsidRPr="00D77247">
        <w:rPr>
          <w:bCs/>
          <w:color w:val="auto"/>
          <w:sz w:val="24"/>
          <w:szCs w:val="24"/>
        </w:rPr>
        <w:t>..............................</w:t>
      </w:r>
    </w:p>
    <w:p w14:paraId="525E52D8" w14:textId="77777777" w:rsidR="007D177C" w:rsidRPr="00D77247" w:rsidRDefault="007D177C" w:rsidP="00D4785F">
      <w:pPr>
        <w:spacing w:line="360" w:lineRule="auto"/>
        <w:jc w:val="both"/>
        <w:rPr>
          <w:b/>
          <w:color w:val="auto"/>
          <w:sz w:val="24"/>
          <w:szCs w:val="24"/>
        </w:rPr>
      </w:pPr>
    </w:p>
    <w:p w14:paraId="079D078E" w14:textId="79F23155" w:rsidR="006450C0" w:rsidRPr="00D77247" w:rsidRDefault="009E6A5B" w:rsidP="00D4785F">
      <w:pPr>
        <w:spacing w:line="360" w:lineRule="auto"/>
        <w:jc w:val="both"/>
        <w:rPr>
          <w:sz w:val="24"/>
          <w:szCs w:val="24"/>
        </w:rPr>
      </w:pPr>
      <w:r>
        <w:rPr>
          <w:sz w:val="24"/>
          <w:szCs w:val="24"/>
        </w:rPr>
        <w:t>Preço Máximo</w:t>
      </w:r>
      <w:r w:rsidR="00B86B08">
        <w:rPr>
          <w:sz w:val="24"/>
          <w:szCs w:val="24"/>
        </w:rPr>
        <w:t xml:space="preserve"> da proposta;</w:t>
      </w:r>
    </w:p>
    <w:p w14:paraId="2E379952" w14:textId="25A7D609" w:rsidR="006450C0" w:rsidRPr="00D77247" w:rsidRDefault="00BB2C64" w:rsidP="00D4785F">
      <w:pPr>
        <w:spacing w:line="360" w:lineRule="auto"/>
        <w:jc w:val="both"/>
        <w:rPr>
          <w:bCs/>
          <w:color w:val="auto"/>
          <w:sz w:val="24"/>
          <w:szCs w:val="24"/>
        </w:rPr>
      </w:pPr>
      <w:r>
        <w:rPr>
          <w:bCs/>
          <w:color w:val="auto"/>
          <w:sz w:val="24"/>
          <w:szCs w:val="24"/>
        </w:rPr>
        <w:t>LOTE ÚNICO</w:t>
      </w:r>
    </w:p>
    <w:tbl>
      <w:tblPr>
        <w:tblStyle w:val="Tabelacomgrade"/>
        <w:tblW w:w="9782" w:type="dxa"/>
        <w:tblInd w:w="-176" w:type="dxa"/>
        <w:tblLayout w:type="fixed"/>
        <w:tblLook w:val="04A0" w:firstRow="1" w:lastRow="0" w:firstColumn="1" w:lastColumn="0" w:noHBand="0" w:noVBand="1"/>
      </w:tblPr>
      <w:tblGrid>
        <w:gridCol w:w="880"/>
        <w:gridCol w:w="1247"/>
        <w:gridCol w:w="1276"/>
        <w:gridCol w:w="3423"/>
        <w:gridCol w:w="1255"/>
        <w:gridCol w:w="1701"/>
      </w:tblGrid>
      <w:tr w:rsidR="00886BEA" w:rsidRPr="00D77247" w14:paraId="58E64687" w14:textId="77777777" w:rsidTr="00BB2C64">
        <w:trPr>
          <w:trHeight w:val="885"/>
        </w:trPr>
        <w:tc>
          <w:tcPr>
            <w:tcW w:w="880" w:type="dxa"/>
            <w:noWrap/>
            <w:hideMark/>
          </w:tcPr>
          <w:p w14:paraId="2601A440"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ITEM</w:t>
            </w:r>
          </w:p>
        </w:tc>
        <w:tc>
          <w:tcPr>
            <w:tcW w:w="1247" w:type="dxa"/>
            <w:noWrap/>
            <w:hideMark/>
          </w:tcPr>
          <w:p w14:paraId="2806ED57"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QUANT</w:t>
            </w:r>
          </w:p>
        </w:tc>
        <w:tc>
          <w:tcPr>
            <w:tcW w:w="1276" w:type="dxa"/>
            <w:noWrap/>
            <w:hideMark/>
          </w:tcPr>
          <w:p w14:paraId="2CCBDE06"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UNID MED</w:t>
            </w:r>
          </w:p>
        </w:tc>
        <w:tc>
          <w:tcPr>
            <w:tcW w:w="3423" w:type="dxa"/>
            <w:hideMark/>
          </w:tcPr>
          <w:p w14:paraId="24116798"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DESCRIÇÃO DOS SERVIÇOS</w:t>
            </w:r>
          </w:p>
        </w:tc>
        <w:tc>
          <w:tcPr>
            <w:tcW w:w="1255" w:type="dxa"/>
            <w:hideMark/>
          </w:tcPr>
          <w:p w14:paraId="4ABFFCC6" w14:textId="7810826B"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VALOR UNI</w:t>
            </w:r>
            <w:r w:rsidR="009E6A5B">
              <w:rPr>
                <w:rFonts w:ascii="Times New Roman" w:hAnsi="Times New Roman" w:cs="Times New Roman"/>
                <w:b/>
                <w:sz w:val="24"/>
                <w:szCs w:val="24"/>
              </w:rPr>
              <w:t xml:space="preserve">T </w:t>
            </w:r>
            <w:r w:rsidRPr="00886BEA">
              <w:rPr>
                <w:rFonts w:ascii="Times New Roman" w:hAnsi="Times New Roman" w:cs="Times New Roman"/>
                <w:b/>
                <w:sz w:val="24"/>
                <w:szCs w:val="24"/>
              </w:rPr>
              <w:t>EM R$</w:t>
            </w:r>
          </w:p>
        </w:tc>
        <w:tc>
          <w:tcPr>
            <w:tcW w:w="1701" w:type="dxa"/>
            <w:hideMark/>
          </w:tcPr>
          <w:p w14:paraId="42510781"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VALOR TOTAL</w:t>
            </w:r>
          </w:p>
          <w:p w14:paraId="3999B5F5" w14:textId="77777777" w:rsidR="00886BEA" w:rsidRPr="00886BEA" w:rsidRDefault="00886BEA" w:rsidP="00D4785F">
            <w:pPr>
              <w:spacing w:line="360" w:lineRule="auto"/>
              <w:jc w:val="both"/>
              <w:rPr>
                <w:rFonts w:ascii="Times New Roman" w:hAnsi="Times New Roman" w:cs="Times New Roman"/>
                <w:b/>
                <w:sz w:val="24"/>
                <w:szCs w:val="24"/>
              </w:rPr>
            </w:pPr>
            <w:r w:rsidRPr="00886BEA">
              <w:rPr>
                <w:rFonts w:ascii="Times New Roman" w:hAnsi="Times New Roman" w:cs="Times New Roman"/>
                <w:b/>
                <w:sz w:val="24"/>
                <w:szCs w:val="24"/>
              </w:rPr>
              <w:t>EM R$</w:t>
            </w:r>
          </w:p>
        </w:tc>
      </w:tr>
      <w:tr w:rsidR="00886BEA" w:rsidRPr="00D77247" w14:paraId="75D78CBC" w14:textId="77777777" w:rsidTr="00BB2C64">
        <w:trPr>
          <w:trHeight w:val="1200"/>
        </w:trPr>
        <w:tc>
          <w:tcPr>
            <w:tcW w:w="880" w:type="dxa"/>
            <w:noWrap/>
            <w:hideMark/>
          </w:tcPr>
          <w:p w14:paraId="152C90AC" w14:textId="7777777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1</w:t>
            </w:r>
          </w:p>
        </w:tc>
        <w:tc>
          <w:tcPr>
            <w:tcW w:w="1247" w:type="dxa"/>
            <w:noWrap/>
            <w:hideMark/>
          </w:tcPr>
          <w:p w14:paraId="69B6D1FA" w14:textId="6608BA25" w:rsidR="00886BEA" w:rsidRPr="00D77247" w:rsidRDefault="009E6A5B"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86BEA">
              <w:rPr>
                <w:rFonts w:ascii="Times New Roman" w:hAnsi="Times New Roman" w:cs="Times New Roman"/>
                <w:sz w:val="24"/>
                <w:szCs w:val="24"/>
              </w:rPr>
              <w:t>.000</w:t>
            </w:r>
          </w:p>
        </w:tc>
        <w:tc>
          <w:tcPr>
            <w:tcW w:w="1276" w:type="dxa"/>
            <w:noWrap/>
            <w:hideMark/>
          </w:tcPr>
          <w:p w14:paraId="25A24634"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M²</w:t>
            </w:r>
          </w:p>
        </w:tc>
        <w:tc>
          <w:tcPr>
            <w:tcW w:w="3423" w:type="dxa"/>
            <w:hideMark/>
          </w:tcPr>
          <w:p w14:paraId="5D6BFF52"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Pintura sem textura compreende: lavagem e ou lixamento das paredes e esquadrias; tratamento de fissuras; uma demão de selador acrílico e ou fundo preparador; duas demãos de tinta (até a perfeita cobertura da superfície).</w:t>
            </w:r>
          </w:p>
        </w:tc>
        <w:tc>
          <w:tcPr>
            <w:tcW w:w="1255" w:type="dxa"/>
            <w:noWrap/>
            <w:hideMark/>
          </w:tcPr>
          <w:p w14:paraId="35863CC3" w14:textId="77777777" w:rsidR="00886BEA" w:rsidRDefault="00886BEA" w:rsidP="00D4785F">
            <w:pPr>
              <w:spacing w:line="360" w:lineRule="auto"/>
              <w:jc w:val="both"/>
              <w:rPr>
                <w:rFonts w:ascii="Times New Roman" w:hAnsi="Times New Roman" w:cs="Times New Roman"/>
                <w:sz w:val="24"/>
                <w:szCs w:val="24"/>
              </w:rPr>
            </w:pPr>
          </w:p>
          <w:p w14:paraId="132EE31B" w14:textId="56FA28F3" w:rsidR="009E6A5B" w:rsidRPr="00D77247" w:rsidRDefault="009E6A5B"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B0466D">
              <w:rPr>
                <w:rFonts w:ascii="Times New Roman" w:hAnsi="Times New Roman" w:cs="Times New Roman"/>
                <w:sz w:val="24"/>
                <w:szCs w:val="24"/>
              </w:rPr>
              <w:t xml:space="preserve"> 6,00</w:t>
            </w:r>
          </w:p>
        </w:tc>
        <w:tc>
          <w:tcPr>
            <w:tcW w:w="1701" w:type="dxa"/>
            <w:noWrap/>
            <w:hideMark/>
          </w:tcPr>
          <w:p w14:paraId="60C4A546" w14:textId="77777777" w:rsidR="00886BEA" w:rsidRDefault="00886BEA" w:rsidP="00D4785F">
            <w:pPr>
              <w:spacing w:line="360" w:lineRule="auto"/>
              <w:jc w:val="both"/>
              <w:rPr>
                <w:rFonts w:ascii="Times New Roman" w:hAnsi="Times New Roman" w:cs="Times New Roman"/>
                <w:sz w:val="24"/>
                <w:szCs w:val="24"/>
              </w:rPr>
            </w:pPr>
          </w:p>
          <w:p w14:paraId="08CB2F05" w14:textId="718DCFDB" w:rsidR="00B86B08"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R$ 36.000,00</w:t>
            </w:r>
          </w:p>
        </w:tc>
      </w:tr>
      <w:tr w:rsidR="00886BEA" w:rsidRPr="00D77247" w14:paraId="66D36DF1" w14:textId="77777777" w:rsidTr="00BB2C64">
        <w:trPr>
          <w:trHeight w:val="1200"/>
        </w:trPr>
        <w:tc>
          <w:tcPr>
            <w:tcW w:w="880" w:type="dxa"/>
            <w:noWrap/>
            <w:hideMark/>
          </w:tcPr>
          <w:p w14:paraId="693EF1CB" w14:textId="7777777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2</w:t>
            </w:r>
          </w:p>
        </w:tc>
        <w:tc>
          <w:tcPr>
            <w:tcW w:w="1247" w:type="dxa"/>
            <w:noWrap/>
            <w:hideMark/>
          </w:tcPr>
          <w:p w14:paraId="2ECEEF5C" w14:textId="18BAACC0" w:rsidR="00886BEA" w:rsidRPr="00D77247" w:rsidRDefault="009E6A5B"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886BEA">
              <w:rPr>
                <w:rFonts w:ascii="Times New Roman" w:hAnsi="Times New Roman" w:cs="Times New Roman"/>
                <w:sz w:val="24"/>
                <w:szCs w:val="24"/>
              </w:rPr>
              <w:t>.000</w:t>
            </w:r>
          </w:p>
        </w:tc>
        <w:tc>
          <w:tcPr>
            <w:tcW w:w="1276" w:type="dxa"/>
            <w:noWrap/>
            <w:hideMark/>
          </w:tcPr>
          <w:p w14:paraId="53C16481"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M²</w:t>
            </w:r>
          </w:p>
        </w:tc>
        <w:tc>
          <w:tcPr>
            <w:tcW w:w="3423" w:type="dxa"/>
            <w:hideMark/>
          </w:tcPr>
          <w:p w14:paraId="3D3978AA"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Pintura com textura compreende: lavagem e ou lixamento das paredes e esquadrias; tratamento de fissuras; uma demão de selador acrílico e ou fundo preparador; uma demão de textura lisa e lixamento; duas demão de tinta até a perfeita cobertura da superfície.</w:t>
            </w:r>
          </w:p>
        </w:tc>
        <w:tc>
          <w:tcPr>
            <w:tcW w:w="1255" w:type="dxa"/>
            <w:noWrap/>
            <w:hideMark/>
          </w:tcPr>
          <w:p w14:paraId="60D6D664" w14:textId="5E2BCE0E"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 </w:t>
            </w:r>
            <w:r w:rsidR="00B0466D">
              <w:rPr>
                <w:rFonts w:ascii="Times New Roman" w:hAnsi="Times New Roman" w:cs="Times New Roman"/>
                <w:sz w:val="24"/>
                <w:szCs w:val="24"/>
              </w:rPr>
              <w:t>R$ 10,00</w:t>
            </w:r>
          </w:p>
        </w:tc>
        <w:tc>
          <w:tcPr>
            <w:tcW w:w="1701" w:type="dxa"/>
            <w:noWrap/>
            <w:hideMark/>
          </w:tcPr>
          <w:p w14:paraId="2CEBA2DB" w14:textId="256AABC7" w:rsidR="00886BEA"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R$ 50.000,00</w:t>
            </w:r>
          </w:p>
        </w:tc>
      </w:tr>
      <w:tr w:rsidR="00886BEA" w:rsidRPr="00D77247" w14:paraId="5596930C" w14:textId="77777777" w:rsidTr="00BB2C64">
        <w:trPr>
          <w:trHeight w:val="1200"/>
        </w:trPr>
        <w:tc>
          <w:tcPr>
            <w:tcW w:w="880" w:type="dxa"/>
            <w:noWrap/>
            <w:hideMark/>
          </w:tcPr>
          <w:p w14:paraId="582DB434" w14:textId="7777777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3</w:t>
            </w:r>
          </w:p>
        </w:tc>
        <w:tc>
          <w:tcPr>
            <w:tcW w:w="1247" w:type="dxa"/>
            <w:noWrap/>
            <w:hideMark/>
          </w:tcPr>
          <w:p w14:paraId="6C67202E" w14:textId="6F4191B8" w:rsidR="00886BEA" w:rsidRPr="00D77247" w:rsidRDefault="009E6A5B"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886BEA">
              <w:rPr>
                <w:rFonts w:ascii="Times New Roman" w:hAnsi="Times New Roman" w:cs="Times New Roman"/>
                <w:sz w:val="24"/>
                <w:szCs w:val="24"/>
              </w:rPr>
              <w:t>.000</w:t>
            </w:r>
          </w:p>
        </w:tc>
        <w:tc>
          <w:tcPr>
            <w:tcW w:w="1276" w:type="dxa"/>
            <w:noWrap/>
            <w:hideMark/>
          </w:tcPr>
          <w:p w14:paraId="4B4A7720"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M²</w:t>
            </w:r>
          </w:p>
        </w:tc>
        <w:tc>
          <w:tcPr>
            <w:tcW w:w="3423" w:type="dxa"/>
            <w:hideMark/>
          </w:tcPr>
          <w:p w14:paraId="02C8EE8E" w14:textId="77777777" w:rsidR="00886BEA" w:rsidRPr="00D77247" w:rsidRDefault="00886BEA"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A pintura de piso compreende: lavagem e ou lixamento da superfície tratamento de fissuras; uma demão aditivo de aderência (selador primer entre outros); duas demãos de tinta para piso (até a perfeita cobertura da superfície).</w:t>
            </w:r>
          </w:p>
        </w:tc>
        <w:tc>
          <w:tcPr>
            <w:tcW w:w="1255" w:type="dxa"/>
            <w:noWrap/>
            <w:hideMark/>
          </w:tcPr>
          <w:p w14:paraId="71746E96" w14:textId="050DEA9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 </w:t>
            </w:r>
            <w:r w:rsidR="00B0466D">
              <w:rPr>
                <w:rFonts w:ascii="Times New Roman" w:hAnsi="Times New Roman" w:cs="Times New Roman"/>
                <w:sz w:val="24"/>
                <w:szCs w:val="24"/>
              </w:rPr>
              <w:t>R$ 8,00</w:t>
            </w:r>
          </w:p>
        </w:tc>
        <w:tc>
          <w:tcPr>
            <w:tcW w:w="1701" w:type="dxa"/>
            <w:noWrap/>
            <w:hideMark/>
          </w:tcPr>
          <w:p w14:paraId="1AC368C2" w14:textId="439D902D" w:rsidR="00886BEA"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R$ 16.000,00</w:t>
            </w:r>
          </w:p>
        </w:tc>
      </w:tr>
      <w:tr w:rsidR="00886BEA" w:rsidRPr="00D77247" w14:paraId="418B56F4" w14:textId="77777777" w:rsidTr="00BB2C64">
        <w:trPr>
          <w:trHeight w:val="600"/>
        </w:trPr>
        <w:tc>
          <w:tcPr>
            <w:tcW w:w="880" w:type="dxa"/>
            <w:noWrap/>
            <w:hideMark/>
          </w:tcPr>
          <w:p w14:paraId="0C941286" w14:textId="7777777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 </w:t>
            </w:r>
            <w:r>
              <w:rPr>
                <w:rFonts w:ascii="Times New Roman" w:hAnsi="Times New Roman" w:cs="Times New Roman"/>
                <w:sz w:val="24"/>
                <w:szCs w:val="24"/>
              </w:rPr>
              <w:t>4</w:t>
            </w:r>
          </w:p>
        </w:tc>
        <w:tc>
          <w:tcPr>
            <w:tcW w:w="1247" w:type="dxa"/>
            <w:noWrap/>
            <w:hideMark/>
          </w:tcPr>
          <w:p w14:paraId="27974605" w14:textId="1546D7FC" w:rsidR="00886BEA" w:rsidRPr="00D77247" w:rsidRDefault="009E6A5B"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886BEA">
              <w:rPr>
                <w:rFonts w:ascii="Times New Roman" w:hAnsi="Times New Roman" w:cs="Times New Roman"/>
                <w:sz w:val="24"/>
                <w:szCs w:val="24"/>
              </w:rPr>
              <w:t>.000</w:t>
            </w:r>
          </w:p>
        </w:tc>
        <w:tc>
          <w:tcPr>
            <w:tcW w:w="1276" w:type="dxa"/>
            <w:hideMark/>
          </w:tcPr>
          <w:p w14:paraId="7165EF27" w14:textId="2FF20C1B" w:rsidR="00886BEA"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M² </w:t>
            </w:r>
          </w:p>
        </w:tc>
        <w:tc>
          <w:tcPr>
            <w:tcW w:w="3423" w:type="dxa"/>
            <w:noWrap/>
            <w:hideMark/>
          </w:tcPr>
          <w:p w14:paraId="6E9493FD" w14:textId="77777777" w:rsidR="00886BEA" w:rsidRPr="00D77247" w:rsidRDefault="00886BEA" w:rsidP="00D4785F">
            <w:pPr>
              <w:spacing w:line="360" w:lineRule="auto"/>
              <w:jc w:val="both"/>
              <w:rPr>
                <w:rFonts w:ascii="Times New Roman" w:hAnsi="Times New Roman" w:cs="Times New Roman"/>
                <w:sz w:val="24"/>
                <w:szCs w:val="24"/>
              </w:rPr>
            </w:pPr>
            <w:r w:rsidRPr="00D77247">
              <w:rPr>
                <w:rFonts w:ascii="Times New Roman" w:hAnsi="Times New Roman" w:cs="Times New Roman"/>
                <w:sz w:val="24"/>
                <w:szCs w:val="24"/>
              </w:rPr>
              <w:t> </w:t>
            </w:r>
            <w:r>
              <w:rPr>
                <w:rFonts w:ascii="Times New Roman" w:hAnsi="Times New Roman" w:cs="Times New Roman"/>
                <w:sz w:val="24"/>
                <w:szCs w:val="24"/>
              </w:rPr>
              <w:t>A pintura de telhado compreende: lavagem de superfície; tratamento de fissuras; duas demãos de tinta para telhado (até a perfeita cobertura da superfície).</w:t>
            </w:r>
          </w:p>
        </w:tc>
        <w:tc>
          <w:tcPr>
            <w:tcW w:w="1255" w:type="dxa"/>
            <w:noWrap/>
            <w:hideMark/>
          </w:tcPr>
          <w:p w14:paraId="54FE559B" w14:textId="347FEDEE" w:rsidR="00886BEA"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R$8,50</w:t>
            </w:r>
          </w:p>
        </w:tc>
        <w:tc>
          <w:tcPr>
            <w:tcW w:w="1701" w:type="dxa"/>
            <w:noWrap/>
            <w:hideMark/>
          </w:tcPr>
          <w:p w14:paraId="3C270F86" w14:textId="7830CF8D" w:rsidR="00886BEA" w:rsidRPr="00D77247" w:rsidRDefault="00B0466D" w:rsidP="00D4785F">
            <w:pPr>
              <w:spacing w:line="360" w:lineRule="auto"/>
              <w:jc w:val="both"/>
              <w:rPr>
                <w:rFonts w:ascii="Times New Roman" w:hAnsi="Times New Roman" w:cs="Times New Roman"/>
                <w:sz w:val="24"/>
                <w:szCs w:val="24"/>
              </w:rPr>
            </w:pPr>
            <w:r>
              <w:rPr>
                <w:rFonts w:ascii="Times New Roman" w:hAnsi="Times New Roman" w:cs="Times New Roman"/>
                <w:sz w:val="24"/>
                <w:szCs w:val="24"/>
              </w:rPr>
              <w:t>R$ 25.500,00</w:t>
            </w:r>
          </w:p>
        </w:tc>
      </w:tr>
      <w:tr w:rsidR="00B0466D" w:rsidRPr="00D77247" w14:paraId="7557DA07" w14:textId="77777777" w:rsidTr="00925739">
        <w:trPr>
          <w:trHeight w:val="600"/>
        </w:trPr>
        <w:tc>
          <w:tcPr>
            <w:tcW w:w="9782" w:type="dxa"/>
            <w:gridSpan w:val="6"/>
            <w:noWrap/>
          </w:tcPr>
          <w:p w14:paraId="5243BA79" w14:textId="77777777" w:rsidR="00B0466D" w:rsidRPr="00B0466D" w:rsidRDefault="00B0466D" w:rsidP="00B0466D">
            <w:pPr>
              <w:spacing w:line="360" w:lineRule="auto"/>
              <w:jc w:val="center"/>
              <w:rPr>
                <w:sz w:val="24"/>
                <w:szCs w:val="24"/>
              </w:rPr>
            </w:pPr>
            <w:r w:rsidRPr="00B0466D">
              <w:rPr>
                <w:sz w:val="24"/>
                <w:szCs w:val="24"/>
              </w:rPr>
              <w:t>VALOR TOTAL</w:t>
            </w:r>
          </w:p>
          <w:p w14:paraId="2D56C888" w14:textId="4A99F873" w:rsidR="00B0466D" w:rsidRPr="00B0466D" w:rsidRDefault="00B0466D" w:rsidP="00B0466D">
            <w:pPr>
              <w:spacing w:line="360" w:lineRule="auto"/>
              <w:jc w:val="center"/>
              <w:rPr>
                <w:rFonts w:ascii="Times New Roman" w:hAnsi="Times New Roman" w:cs="Times New Roman"/>
                <w:sz w:val="24"/>
                <w:szCs w:val="24"/>
              </w:rPr>
            </w:pPr>
            <w:r>
              <w:rPr>
                <w:rFonts w:ascii="Times New Roman" w:hAnsi="Times New Roman" w:cs="Times New Roman"/>
                <w:sz w:val="24"/>
                <w:szCs w:val="24"/>
              </w:rPr>
              <w:t>R$ 127.500,00</w:t>
            </w:r>
          </w:p>
        </w:tc>
      </w:tr>
    </w:tbl>
    <w:p w14:paraId="46542977" w14:textId="77777777" w:rsidR="007D177C" w:rsidRPr="00D77247" w:rsidRDefault="007D177C" w:rsidP="00D4785F">
      <w:pPr>
        <w:spacing w:line="360" w:lineRule="auto"/>
        <w:jc w:val="center"/>
        <w:rPr>
          <w:b/>
          <w:sz w:val="24"/>
          <w:szCs w:val="24"/>
        </w:rPr>
      </w:pPr>
    </w:p>
    <w:p w14:paraId="25C79BDD" w14:textId="0073108A" w:rsidR="00751AFF" w:rsidRPr="00D77247" w:rsidRDefault="00751AFF" w:rsidP="00D4785F">
      <w:pPr>
        <w:tabs>
          <w:tab w:val="left" w:pos="536"/>
          <w:tab w:val="left" w:pos="2270"/>
          <w:tab w:val="left" w:pos="4294"/>
        </w:tabs>
        <w:spacing w:line="360" w:lineRule="auto"/>
        <w:jc w:val="both"/>
        <w:rPr>
          <w:sz w:val="24"/>
          <w:szCs w:val="24"/>
        </w:rPr>
      </w:pPr>
      <w:r w:rsidRPr="00D77247">
        <w:rPr>
          <w:b/>
          <w:sz w:val="24"/>
          <w:szCs w:val="24"/>
        </w:rPr>
        <w:t>Valor total da prop</w:t>
      </w:r>
      <w:r w:rsidR="00D77247" w:rsidRPr="00D77247">
        <w:rPr>
          <w:b/>
          <w:sz w:val="24"/>
          <w:szCs w:val="24"/>
        </w:rPr>
        <w:t>osta (por extenso</w:t>
      </w:r>
      <w:proofErr w:type="gramStart"/>
      <w:r w:rsidR="00D77247" w:rsidRPr="00D77247">
        <w:rPr>
          <w:b/>
          <w:sz w:val="24"/>
          <w:szCs w:val="24"/>
        </w:rPr>
        <w:t xml:space="preserve">) </w:t>
      </w:r>
      <w:r w:rsidRPr="00543EA1">
        <w:rPr>
          <w:b/>
          <w:sz w:val="24"/>
          <w:szCs w:val="24"/>
        </w:rPr>
        <w:t>:</w:t>
      </w:r>
      <w:proofErr w:type="gramEnd"/>
      <w:r w:rsidRPr="00D77247">
        <w:rPr>
          <w:b/>
          <w:sz w:val="24"/>
          <w:szCs w:val="24"/>
        </w:rPr>
        <w:t xml:space="preserve"> R$ ________ ( _______________).</w:t>
      </w:r>
    </w:p>
    <w:p w14:paraId="75B33AC2" w14:textId="77777777" w:rsidR="00751AFF" w:rsidRPr="00D77247" w:rsidRDefault="00751AFF" w:rsidP="00D4785F">
      <w:pPr>
        <w:tabs>
          <w:tab w:val="left" w:pos="536"/>
          <w:tab w:val="left" w:pos="2270"/>
          <w:tab w:val="left" w:pos="4294"/>
        </w:tabs>
        <w:spacing w:line="360" w:lineRule="auto"/>
        <w:jc w:val="both"/>
        <w:rPr>
          <w:sz w:val="24"/>
          <w:szCs w:val="24"/>
        </w:rPr>
      </w:pPr>
    </w:p>
    <w:p w14:paraId="77E21DA2" w14:textId="77777777" w:rsidR="00751AFF" w:rsidRPr="00D77247" w:rsidRDefault="00751AFF" w:rsidP="00D4785F">
      <w:pPr>
        <w:tabs>
          <w:tab w:val="left" w:pos="536"/>
          <w:tab w:val="left" w:pos="2270"/>
          <w:tab w:val="left" w:pos="4294"/>
        </w:tabs>
        <w:spacing w:line="360" w:lineRule="auto"/>
        <w:jc w:val="both"/>
        <w:rPr>
          <w:sz w:val="24"/>
          <w:szCs w:val="24"/>
        </w:rPr>
      </w:pPr>
      <w:r w:rsidRPr="00D77247">
        <w:rPr>
          <w:sz w:val="24"/>
          <w:szCs w:val="24"/>
        </w:rPr>
        <w:t>A empresa _______________________________ DECLARA que estão incluídas no valor cotado todas as despesas com impostos, taxas e encargos sociais, obrigações trabalhistas, previdenciárias, fiscais e comerciais, assim como quaisquer outras que incidam sobre a contratação.</w:t>
      </w:r>
    </w:p>
    <w:p w14:paraId="3897C51D" w14:textId="77777777" w:rsidR="00751AFF" w:rsidRPr="00D77247" w:rsidRDefault="00751AFF" w:rsidP="00D4785F">
      <w:pPr>
        <w:tabs>
          <w:tab w:val="left" w:pos="536"/>
          <w:tab w:val="left" w:pos="2270"/>
          <w:tab w:val="left" w:pos="4294"/>
        </w:tabs>
        <w:spacing w:line="360" w:lineRule="auto"/>
        <w:jc w:val="both"/>
        <w:rPr>
          <w:sz w:val="24"/>
          <w:szCs w:val="24"/>
        </w:rPr>
      </w:pPr>
    </w:p>
    <w:p w14:paraId="3171CDB7" w14:textId="77777777" w:rsidR="00751AFF" w:rsidRPr="00D77247" w:rsidRDefault="00751AFF" w:rsidP="00D4785F">
      <w:pPr>
        <w:tabs>
          <w:tab w:val="left" w:pos="536"/>
          <w:tab w:val="left" w:pos="2270"/>
          <w:tab w:val="left" w:pos="4294"/>
        </w:tabs>
        <w:spacing w:line="360" w:lineRule="auto"/>
        <w:jc w:val="both"/>
        <w:rPr>
          <w:sz w:val="24"/>
          <w:szCs w:val="24"/>
        </w:rPr>
      </w:pPr>
      <w:r w:rsidRPr="00D77247">
        <w:rPr>
          <w:b/>
          <w:sz w:val="24"/>
          <w:szCs w:val="24"/>
        </w:rPr>
        <w:t>Declaramos que os itens ofertados atendem a todas as especificações descritas no edital.</w:t>
      </w:r>
    </w:p>
    <w:p w14:paraId="75EDB9B2" w14:textId="77777777" w:rsidR="00751AFF" w:rsidRPr="00D77247" w:rsidRDefault="00751AFF" w:rsidP="00D4785F">
      <w:pPr>
        <w:tabs>
          <w:tab w:val="left" w:pos="536"/>
          <w:tab w:val="left" w:pos="2270"/>
          <w:tab w:val="left" w:pos="4294"/>
        </w:tabs>
        <w:spacing w:line="360" w:lineRule="auto"/>
        <w:jc w:val="both"/>
        <w:rPr>
          <w:sz w:val="24"/>
          <w:szCs w:val="24"/>
        </w:rPr>
      </w:pPr>
    </w:p>
    <w:p w14:paraId="3BF9E829" w14:textId="77777777" w:rsidR="00751AFF" w:rsidRPr="00D77247" w:rsidRDefault="00751AFF" w:rsidP="00D4785F">
      <w:pPr>
        <w:tabs>
          <w:tab w:val="left" w:pos="536"/>
          <w:tab w:val="left" w:pos="2270"/>
          <w:tab w:val="left" w:pos="4294"/>
        </w:tabs>
        <w:spacing w:line="360" w:lineRule="auto"/>
        <w:jc w:val="both"/>
        <w:rPr>
          <w:sz w:val="24"/>
          <w:szCs w:val="24"/>
        </w:rPr>
      </w:pPr>
      <w:r w:rsidRPr="00D77247">
        <w:rPr>
          <w:b/>
          <w:sz w:val="24"/>
          <w:szCs w:val="24"/>
        </w:rPr>
        <w:t>VALIDADE DA PROPOSTA COMERCIAL</w:t>
      </w:r>
      <w:r w:rsidRPr="00D77247">
        <w:rPr>
          <w:sz w:val="24"/>
          <w:szCs w:val="24"/>
        </w:rPr>
        <w:t>: ______________ (no mínimo, 60 - sessenta - dias da data-limite para a entrega dos envelopes).</w:t>
      </w:r>
    </w:p>
    <w:p w14:paraId="7D4C4887" w14:textId="77777777" w:rsidR="00751AFF" w:rsidRPr="00D77247" w:rsidRDefault="00751AFF" w:rsidP="00D4785F">
      <w:pPr>
        <w:tabs>
          <w:tab w:val="left" w:pos="536"/>
          <w:tab w:val="left" w:pos="2270"/>
          <w:tab w:val="left" w:pos="4294"/>
        </w:tabs>
        <w:spacing w:line="360" w:lineRule="auto"/>
        <w:jc w:val="both"/>
        <w:rPr>
          <w:sz w:val="24"/>
          <w:szCs w:val="24"/>
        </w:rPr>
      </w:pPr>
    </w:p>
    <w:p w14:paraId="728768DD" w14:textId="77777777" w:rsidR="00751AFF" w:rsidRPr="00D77247" w:rsidRDefault="00751AFF" w:rsidP="00D4785F">
      <w:pPr>
        <w:tabs>
          <w:tab w:val="left" w:pos="536"/>
          <w:tab w:val="left" w:pos="2270"/>
          <w:tab w:val="left" w:pos="4294"/>
        </w:tabs>
        <w:spacing w:line="360" w:lineRule="auto"/>
        <w:jc w:val="both"/>
        <w:rPr>
          <w:sz w:val="24"/>
          <w:szCs w:val="24"/>
        </w:rPr>
      </w:pPr>
      <w:r w:rsidRPr="00D77247">
        <w:rPr>
          <w:b/>
          <w:sz w:val="24"/>
          <w:szCs w:val="24"/>
        </w:rPr>
        <w:t>DATA</w:t>
      </w:r>
      <w:r w:rsidRPr="00D77247">
        <w:rPr>
          <w:sz w:val="24"/>
          <w:szCs w:val="24"/>
        </w:rPr>
        <w:t>:</w:t>
      </w:r>
    </w:p>
    <w:p w14:paraId="4FCED002" w14:textId="77777777" w:rsidR="00751AFF" w:rsidRPr="00D77247" w:rsidRDefault="00751AFF" w:rsidP="00D4785F">
      <w:pPr>
        <w:tabs>
          <w:tab w:val="left" w:pos="536"/>
          <w:tab w:val="left" w:pos="2270"/>
          <w:tab w:val="left" w:pos="4294"/>
        </w:tabs>
        <w:spacing w:line="360" w:lineRule="auto"/>
        <w:jc w:val="both"/>
        <w:rPr>
          <w:sz w:val="24"/>
          <w:szCs w:val="24"/>
        </w:rPr>
      </w:pPr>
      <w:r w:rsidRPr="00D77247">
        <w:rPr>
          <w:sz w:val="24"/>
          <w:szCs w:val="24"/>
        </w:rPr>
        <w:tab/>
      </w:r>
      <w:r w:rsidRPr="00D77247">
        <w:rPr>
          <w:sz w:val="24"/>
          <w:szCs w:val="24"/>
        </w:rPr>
        <w:tab/>
      </w:r>
    </w:p>
    <w:p w14:paraId="4C0EC1F4" w14:textId="77777777" w:rsidR="00751AFF" w:rsidRPr="00D77247" w:rsidRDefault="00751AFF" w:rsidP="00D4785F">
      <w:pPr>
        <w:tabs>
          <w:tab w:val="left" w:pos="536"/>
          <w:tab w:val="left" w:pos="2270"/>
          <w:tab w:val="left" w:pos="4294"/>
        </w:tabs>
        <w:spacing w:line="360" w:lineRule="auto"/>
        <w:jc w:val="both"/>
        <w:rPr>
          <w:sz w:val="24"/>
          <w:szCs w:val="24"/>
        </w:rPr>
      </w:pPr>
    </w:p>
    <w:p w14:paraId="6D3396B0" w14:textId="77777777" w:rsidR="00751AFF" w:rsidRPr="00D77247" w:rsidRDefault="00751AFF" w:rsidP="00D4785F">
      <w:pPr>
        <w:tabs>
          <w:tab w:val="left" w:pos="536"/>
          <w:tab w:val="left" w:pos="2270"/>
          <w:tab w:val="left" w:pos="4294"/>
        </w:tabs>
        <w:spacing w:line="360" w:lineRule="auto"/>
        <w:jc w:val="both"/>
        <w:rPr>
          <w:sz w:val="24"/>
          <w:szCs w:val="24"/>
        </w:rPr>
      </w:pPr>
    </w:p>
    <w:p w14:paraId="6F28D11A" w14:textId="77777777" w:rsidR="00751AFF" w:rsidRPr="00D77247" w:rsidRDefault="00751AFF" w:rsidP="00D4785F">
      <w:pPr>
        <w:tabs>
          <w:tab w:val="left" w:pos="536"/>
          <w:tab w:val="left" w:pos="2270"/>
          <w:tab w:val="left" w:pos="4294"/>
        </w:tabs>
        <w:spacing w:line="360" w:lineRule="auto"/>
        <w:jc w:val="both"/>
        <w:rPr>
          <w:sz w:val="24"/>
          <w:szCs w:val="24"/>
        </w:rPr>
      </w:pPr>
    </w:p>
    <w:p w14:paraId="0BEAB355" w14:textId="77777777" w:rsidR="00751AFF" w:rsidRPr="00D77247" w:rsidRDefault="00751AFF" w:rsidP="00D4785F">
      <w:pPr>
        <w:tabs>
          <w:tab w:val="left" w:pos="536"/>
          <w:tab w:val="left" w:pos="2270"/>
          <w:tab w:val="left" w:pos="4294"/>
        </w:tabs>
        <w:spacing w:line="360" w:lineRule="auto"/>
        <w:jc w:val="center"/>
        <w:rPr>
          <w:sz w:val="24"/>
          <w:szCs w:val="24"/>
        </w:rPr>
      </w:pPr>
      <w:r w:rsidRPr="00D77247">
        <w:rPr>
          <w:sz w:val="24"/>
          <w:szCs w:val="24"/>
        </w:rPr>
        <w:t>___________________________________________</w:t>
      </w:r>
    </w:p>
    <w:p w14:paraId="45EE721C" w14:textId="77777777" w:rsidR="00751AFF" w:rsidRPr="00D77247" w:rsidRDefault="00751AFF" w:rsidP="00D4785F">
      <w:pPr>
        <w:tabs>
          <w:tab w:val="left" w:pos="536"/>
          <w:tab w:val="left" w:pos="2270"/>
          <w:tab w:val="left" w:pos="4294"/>
        </w:tabs>
        <w:spacing w:line="360" w:lineRule="auto"/>
        <w:jc w:val="center"/>
        <w:rPr>
          <w:sz w:val="24"/>
          <w:szCs w:val="24"/>
        </w:rPr>
      </w:pPr>
      <w:r w:rsidRPr="00D77247">
        <w:rPr>
          <w:b/>
          <w:sz w:val="24"/>
          <w:szCs w:val="24"/>
        </w:rPr>
        <w:t>NOME E ASSINATURA DO</w:t>
      </w:r>
    </w:p>
    <w:p w14:paraId="679C78C8" w14:textId="77777777" w:rsidR="00751AFF" w:rsidRPr="00D77247" w:rsidRDefault="00751AFF" w:rsidP="00D4785F">
      <w:pPr>
        <w:keepNext/>
        <w:spacing w:line="360" w:lineRule="auto"/>
        <w:jc w:val="center"/>
        <w:rPr>
          <w:sz w:val="24"/>
          <w:szCs w:val="24"/>
        </w:rPr>
      </w:pPr>
      <w:r w:rsidRPr="00D77247">
        <w:rPr>
          <w:sz w:val="24"/>
          <w:szCs w:val="24"/>
        </w:rPr>
        <w:t>REPRESENTANTE E CARIMBO DA EMPRESA</w:t>
      </w:r>
    </w:p>
    <w:p w14:paraId="78D27DF9" w14:textId="77777777" w:rsidR="00751AFF" w:rsidRPr="00D77247" w:rsidRDefault="00751AFF" w:rsidP="00D4785F">
      <w:pPr>
        <w:tabs>
          <w:tab w:val="left" w:pos="536"/>
          <w:tab w:val="left" w:pos="2270"/>
          <w:tab w:val="left" w:pos="4294"/>
        </w:tabs>
        <w:spacing w:line="360" w:lineRule="auto"/>
        <w:jc w:val="center"/>
        <w:rPr>
          <w:sz w:val="24"/>
          <w:szCs w:val="24"/>
        </w:rPr>
      </w:pPr>
      <w:r w:rsidRPr="00D77247">
        <w:rPr>
          <w:sz w:val="24"/>
          <w:szCs w:val="24"/>
        </w:rPr>
        <w:t>CPF E CARGO QUE EXERCE</w:t>
      </w:r>
    </w:p>
    <w:p w14:paraId="3E37BA2F" w14:textId="77777777" w:rsidR="007D177C" w:rsidRPr="00D77247" w:rsidRDefault="007D177C" w:rsidP="00D4785F">
      <w:pPr>
        <w:spacing w:line="360" w:lineRule="auto"/>
        <w:jc w:val="center"/>
        <w:rPr>
          <w:b/>
          <w:sz w:val="24"/>
          <w:szCs w:val="24"/>
        </w:rPr>
      </w:pPr>
    </w:p>
    <w:p w14:paraId="7AEE794F" w14:textId="77777777" w:rsidR="007D177C" w:rsidRPr="00D77247" w:rsidRDefault="007D177C" w:rsidP="00D4785F">
      <w:pPr>
        <w:spacing w:line="360" w:lineRule="auto"/>
        <w:jc w:val="center"/>
        <w:rPr>
          <w:b/>
          <w:sz w:val="24"/>
          <w:szCs w:val="24"/>
        </w:rPr>
      </w:pPr>
    </w:p>
    <w:p w14:paraId="29B0BC8B" w14:textId="77777777" w:rsidR="007D177C" w:rsidRPr="00D77247" w:rsidRDefault="007D177C" w:rsidP="00D4785F">
      <w:pPr>
        <w:spacing w:line="360" w:lineRule="auto"/>
        <w:jc w:val="center"/>
        <w:rPr>
          <w:b/>
          <w:sz w:val="24"/>
          <w:szCs w:val="24"/>
        </w:rPr>
      </w:pPr>
    </w:p>
    <w:p w14:paraId="7C3DE940" w14:textId="268B03F3" w:rsidR="007D177C" w:rsidRDefault="007D177C" w:rsidP="00D4785F">
      <w:pPr>
        <w:spacing w:line="360" w:lineRule="auto"/>
        <w:jc w:val="center"/>
        <w:rPr>
          <w:b/>
          <w:sz w:val="24"/>
          <w:szCs w:val="24"/>
        </w:rPr>
      </w:pPr>
    </w:p>
    <w:p w14:paraId="3E234397" w14:textId="69E4C82D" w:rsidR="009E6A5B" w:rsidRDefault="009E6A5B" w:rsidP="00D4785F">
      <w:pPr>
        <w:spacing w:line="360" w:lineRule="auto"/>
        <w:jc w:val="center"/>
        <w:rPr>
          <w:b/>
          <w:sz w:val="24"/>
          <w:szCs w:val="24"/>
        </w:rPr>
      </w:pPr>
    </w:p>
    <w:p w14:paraId="08E05BC4" w14:textId="222D1385" w:rsidR="009E6A5B" w:rsidRDefault="009E6A5B" w:rsidP="00D4785F">
      <w:pPr>
        <w:spacing w:line="360" w:lineRule="auto"/>
        <w:jc w:val="center"/>
        <w:rPr>
          <w:b/>
          <w:sz w:val="24"/>
          <w:szCs w:val="24"/>
        </w:rPr>
      </w:pPr>
    </w:p>
    <w:p w14:paraId="36529A54" w14:textId="19F74729" w:rsidR="009E6A5B" w:rsidRDefault="009E6A5B" w:rsidP="00D4785F">
      <w:pPr>
        <w:spacing w:line="360" w:lineRule="auto"/>
        <w:jc w:val="center"/>
        <w:rPr>
          <w:b/>
          <w:sz w:val="24"/>
          <w:szCs w:val="24"/>
        </w:rPr>
      </w:pPr>
    </w:p>
    <w:p w14:paraId="3E719DAD" w14:textId="27BACF04" w:rsidR="009E6A5B" w:rsidRDefault="009E6A5B" w:rsidP="00D4785F">
      <w:pPr>
        <w:spacing w:line="360" w:lineRule="auto"/>
        <w:jc w:val="center"/>
        <w:rPr>
          <w:b/>
          <w:sz w:val="24"/>
          <w:szCs w:val="24"/>
        </w:rPr>
      </w:pPr>
    </w:p>
    <w:p w14:paraId="44A485C6" w14:textId="76ACD50B" w:rsidR="009E6A5B" w:rsidRDefault="009E6A5B" w:rsidP="00D4785F">
      <w:pPr>
        <w:spacing w:line="360" w:lineRule="auto"/>
        <w:jc w:val="center"/>
        <w:rPr>
          <w:b/>
          <w:sz w:val="24"/>
          <w:szCs w:val="24"/>
        </w:rPr>
      </w:pPr>
    </w:p>
    <w:p w14:paraId="5F75F836" w14:textId="4BC01B24" w:rsidR="009E6A5B" w:rsidRDefault="009E6A5B" w:rsidP="00D4785F">
      <w:pPr>
        <w:spacing w:line="360" w:lineRule="auto"/>
        <w:jc w:val="center"/>
        <w:rPr>
          <w:b/>
          <w:sz w:val="24"/>
          <w:szCs w:val="24"/>
        </w:rPr>
      </w:pPr>
    </w:p>
    <w:p w14:paraId="23DE00A8" w14:textId="16CBF8F0" w:rsidR="009E6A5B" w:rsidRDefault="009E6A5B" w:rsidP="00D4785F">
      <w:pPr>
        <w:spacing w:line="360" w:lineRule="auto"/>
        <w:jc w:val="center"/>
        <w:rPr>
          <w:b/>
          <w:sz w:val="24"/>
          <w:szCs w:val="24"/>
        </w:rPr>
      </w:pPr>
    </w:p>
    <w:p w14:paraId="2A19C2BD" w14:textId="3950A54D" w:rsidR="009E6A5B" w:rsidRDefault="009E6A5B" w:rsidP="00D4785F">
      <w:pPr>
        <w:spacing w:line="360" w:lineRule="auto"/>
        <w:jc w:val="center"/>
        <w:rPr>
          <w:b/>
          <w:sz w:val="24"/>
          <w:szCs w:val="24"/>
        </w:rPr>
      </w:pPr>
    </w:p>
    <w:p w14:paraId="65E2503D" w14:textId="4B486552" w:rsidR="009E6A5B" w:rsidRDefault="009E6A5B" w:rsidP="00D4785F">
      <w:pPr>
        <w:spacing w:line="360" w:lineRule="auto"/>
        <w:jc w:val="center"/>
        <w:rPr>
          <w:b/>
          <w:sz w:val="24"/>
          <w:szCs w:val="24"/>
        </w:rPr>
      </w:pPr>
    </w:p>
    <w:p w14:paraId="3363D454" w14:textId="17D576AE" w:rsidR="00CB43A1" w:rsidRDefault="00CB43A1" w:rsidP="00D4785F">
      <w:pPr>
        <w:spacing w:line="360" w:lineRule="auto"/>
        <w:jc w:val="center"/>
        <w:rPr>
          <w:b/>
          <w:sz w:val="24"/>
          <w:szCs w:val="24"/>
        </w:rPr>
      </w:pPr>
    </w:p>
    <w:p w14:paraId="7336B4B8" w14:textId="77777777" w:rsidR="00CB43A1" w:rsidRDefault="00CB43A1" w:rsidP="00D4785F">
      <w:pPr>
        <w:spacing w:line="360" w:lineRule="auto"/>
        <w:jc w:val="center"/>
        <w:rPr>
          <w:b/>
          <w:sz w:val="24"/>
          <w:szCs w:val="24"/>
        </w:rPr>
      </w:pPr>
    </w:p>
    <w:p w14:paraId="7D8F78DA" w14:textId="77777777" w:rsidR="009E6A5B" w:rsidRPr="00D77247" w:rsidRDefault="009E6A5B" w:rsidP="00D4785F">
      <w:pPr>
        <w:spacing w:line="360" w:lineRule="auto"/>
        <w:jc w:val="center"/>
        <w:rPr>
          <w:b/>
          <w:sz w:val="24"/>
          <w:szCs w:val="24"/>
        </w:rPr>
      </w:pPr>
    </w:p>
    <w:p w14:paraId="6E2A2466" w14:textId="77777777" w:rsidR="00553ED3" w:rsidRPr="00D77247" w:rsidRDefault="00470D6F" w:rsidP="00D4785F">
      <w:pPr>
        <w:spacing w:line="360" w:lineRule="auto"/>
        <w:jc w:val="center"/>
        <w:rPr>
          <w:sz w:val="24"/>
          <w:szCs w:val="24"/>
        </w:rPr>
      </w:pPr>
      <w:r w:rsidRPr="00D77247">
        <w:rPr>
          <w:b/>
          <w:sz w:val="24"/>
          <w:szCs w:val="24"/>
        </w:rPr>
        <w:t>A</w:t>
      </w:r>
      <w:r w:rsidR="008C78BB" w:rsidRPr="00D77247">
        <w:rPr>
          <w:b/>
          <w:sz w:val="24"/>
          <w:szCs w:val="24"/>
        </w:rPr>
        <w:t>NEXO I</w:t>
      </w:r>
      <w:r w:rsidR="00413578" w:rsidRPr="00D77247">
        <w:rPr>
          <w:b/>
          <w:sz w:val="24"/>
          <w:szCs w:val="24"/>
        </w:rPr>
        <w:t>I</w:t>
      </w:r>
    </w:p>
    <w:p w14:paraId="61C34979" w14:textId="77777777" w:rsidR="00553ED3" w:rsidRPr="00D77247" w:rsidRDefault="00553ED3" w:rsidP="00D4785F">
      <w:pPr>
        <w:spacing w:line="360" w:lineRule="auto"/>
        <w:rPr>
          <w:sz w:val="24"/>
          <w:szCs w:val="24"/>
        </w:rPr>
      </w:pPr>
    </w:p>
    <w:p w14:paraId="1BE6A0DE" w14:textId="77777777" w:rsidR="00553ED3" w:rsidRPr="00D77247" w:rsidRDefault="008C78BB" w:rsidP="00D4785F">
      <w:pPr>
        <w:spacing w:line="360" w:lineRule="auto"/>
        <w:jc w:val="both"/>
        <w:rPr>
          <w:sz w:val="24"/>
          <w:szCs w:val="24"/>
        </w:rPr>
      </w:pPr>
      <w:r w:rsidRPr="00D77247">
        <w:rPr>
          <w:b/>
          <w:sz w:val="24"/>
          <w:szCs w:val="24"/>
        </w:rPr>
        <w:t>MODELO DE DECLARAÇÃO</w:t>
      </w:r>
      <w:r w:rsidRPr="00D77247">
        <w:rPr>
          <w:b/>
          <w:smallCaps/>
          <w:sz w:val="24"/>
          <w:szCs w:val="24"/>
        </w:rPr>
        <w:t xml:space="preserve"> FIRMANDO O CUMPRIMENTO AOS REQUISITOS DE HABILITAÇÃO</w:t>
      </w:r>
    </w:p>
    <w:p w14:paraId="79B62C6D" w14:textId="77777777" w:rsidR="00553ED3" w:rsidRPr="00D77247" w:rsidRDefault="00553ED3" w:rsidP="00D4785F">
      <w:pPr>
        <w:spacing w:line="360" w:lineRule="auto"/>
        <w:rPr>
          <w:sz w:val="24"/>
          <w:szCs w:val="24"/>
        </w:rPr>
      </w:pPr>
    </w:p>
    <w:p w14:paraId="5CD35240" w14:textId="36CCC420" w:rsidR="00553ED3" w:rsidRPr="000C6BCC" w:rsidRDefault="001F5059" w:rsidP="00D4785F">
      <w:pPr>
        <w:spacing w:line="360" w:lineRule="auto"/>
        <w:rPr>
          <w:sz w:val="24"/>
          <w:szCs w:val="24"/>
        </w:rPr>
      </w:pPr>
      <w:r w:rsidRPr="000C6BCC">
        <w:rPr>
          <w:b/>
          <w:sz w:val="24"/>
          <w:szCs w:val="24"/>
        </w:rPr>
        <w:t xml:space="preserve">PROCESSO LICITATÓRIO N.º </w:t>
      </w:r>
    </w:p>
    <w:p w14:paraId="32073672" w14:textId="67504737" w:rsidR="00553ED3" w:rsidRPr="00D77247" w:rsidRDefault="008C78BB" w:rsidP="00D4785F">
      <w:pPr>
        <w:spacing w:line="360" w:lineRule="auto"/>
        <w:rPr>
          <w:sz w:val="24"/>
          <w:szCs w:val="24"/>
        </w:rPr>
      </w:pPr>
      <w:r w:rsidRPr="000C6BCC">
        <w:rPr>
          <w:b/>
          <w:sz w:val="24"/>
          <w:szCs w:val="24"/>
        </w:rPr>
        <w:t>PREGÃO N</w:t>
      </w:r>
      <w:r w:rsidRPr="000C6BCC">
        <w:rPr>
          <w:b/>
          <w:sz w:val="24"/>
          <w:szCs w:val="24"/>
          <w:vertAlign w:val="superscript"/>
        </w:rPr>
        <w:t>o</w:t>
      </w:r>
      <w:r w:rsidR="001F5059" w:rsidRPr="000C6BCC">
        <w:rPr>
          <w:b/>
          <w:sz w:val="24"/>
          <w:szCs w:val="24"/>
        </w:rPr>
        <w:t xml:space="preserve"> </w:t>
      </w:r>
    </w:p>
    <w:p w14:paraId="59C07B0B" w14:textId="77777777" w:rsidR="00553ED3" w:rsidRPr="00D77247" w:rsidRDefault="00553ED3" w:rsidP="00D4785F">
      <w:pPr>
        <w:spacing w:line="360" w:lineRule="auto"/>
        <w:jc w:val="both"/>
        <w:rPr>
          <w:sz w:val="24"/>
          <w:szCs w:val="24"/>
        </w:rPr>
      </w:pPr>
    </w:p>
    <w:p w14:paraId="483D47B6" w14:textId="77777777" w:rsidR="00553ED3" w:rsidRPr="00D77247" w:rsidRDefault="00553ED3" w:rsidP="00D4785F">
      <w:pPr>
        <w:spacing w:line="360" w:lineRule="auto"/>
        <w:ind w:left="3456" w:firstLine="2835"/>
        <w:jc w:val="both"/>
        <w:rPr>
          <w:sz w:val="24"/>
          <w:szCs w:val="24"/>
        </w:rPr>
      </w:pPr>
    </w:p>
    <w:p w14:paraId="71F4EE7A" w14:textId="77777777" w:rsidR="00553ED3" w:rsidRPr="00D77247" w:rsidRDefault="008C78BB" w:rsidP="00D4785F">
      <w:pPr>
        <w:spacing w:line="360" w:lineRule="auto"/>
        <w:jc w:val="both"/>
        <w:rPr>
          <w:sz w:val="24"/>
          <w:szCs w:val="24"/>
        </w:rPr>
      </w:pPr>
      <w:r w:rsidRPr="00D77247">
        <w:rPr>
          <w:sz w:val="24"/>
          <w:szCs w:val="24"/>
        </w:rPr>
        <w:tab/>
        <w:t>DECLARAMOS para fins de participação no procedime</w:t>
      </w:r>
      <w:r w:rsidR="007D177C" w:rsidRPr="00D77247">
        <w:rPr>
          <w:sz w:val="24"/>
          <w:szCs w:val="24"/>
        </w:rPr>
        <w:t xml:space="preserve">nto licitatório – PREGÃO PRESENCIAL PELO </w:t>
      </w:r>
      <w:r w:rsidR="007D177C" w:rsidRPr="0093747E">
        <w:rPr>
          <w:sz w:val="24"/>
          <w:szCs w:val="24"/>
        </w:rPr>
        <w:t>SISTEMA DE REGISTRO DE PREÇOS</w:t>
      </w:r>
      <w:r w:rsidR="007D177C" w:rsidRPr="00D77247">
        <w:rPr>
          <w:sz w:val="24"/>
          <w:szCs w:val="24"/>
        </w:rPr>
        <w:t xml:space="preserve"> n.º </w:t>
      </w:r>
      <w:r w:rsidR="00B31825">
        <w:rPr>
          <w:sz w:val="24"/>
          <w:szCs w:val="24"/>
        </w:rPr>
        <w:br/>
      </w:r>
      <w:r w:rsidR="00E451E0" w:rsidRPr="000C6BCC">
        <w:rPr>
          <w:sz w:val="24"/>
          <w:szCs w:val="24"/>
        </w:rPr>
        <w:t>_________</w:t>
      </w:r>
      <w:r w:rsidRPr="00D77247">
        <w:rPr>
          <w:sz w:val="24"/>
          <w:szCs w:val="24"/>
        </w:rPr>
        <w:t>, do município de ..........-SC, que a empresa .............................. devidamente inscrita no CNPJ sob o nº. ....................................... com sede................................ em conformidade com o disposto no art. 4º, inciso VII, da Lei nº. 10.520/2002, atende plenamente os requisitos necessários à habilitação, possuindo toda a documentação comprobatória exigida no edital convocatório.</w:t>
      </w:r>
    </w:p>
    <w:p w14:paraId="5C6DA499" w14:textId="77777777" w:rsidR="00553ED3" w:rsidRPr="00D77247" w:rsidRDefault="00553ED3" w:rsidP="00D4785F">
      <w:pPr>
        <w:spacing w:line="360" w:lineRule="auto"/>
        <w:jc w:val="both"/>
        <w:rPr>
          <w:sz w:val="24"/>
          <w:szCs w:val="24"/>
        </w:rPr>
      </w:pPr>
    </w:p>
    <w:p w14:paraId="7550592C" w14:textId="77777777" w:rsidR="00553ED3" w:rsidRPr="00D77247" w:rsidRDefault="00553ED3" w:rsidP="00D4785F">
      <w:pPr>
        <w:spacing w:line="360" w:lineRule="auto"/>
        <w:jc w:val="both"/>
        <w:rPr>
          <w:sz w:val="24"/>
          <w:szCs w:val="24"/>
        </w:rPr>
      </w:pPr>
    </w:p>
    <w:p w14:paraId="2679D3CA" w14:textId="77777777" w:rsidR="00553ED3" w:rsidRPr="00D77247" w:rsidRDefault="00553ED3" w:rsidP="00D4785F">
      <w:pPr>
        <w:spacing w:line="360" w:lineRule="auto"/>
        <w:jc w:val="both"/>
        <w:rPr>
          <w:sz w:val="24"/>
          <w:szCs w:val="24"/>
        </w:rPr>
      </w:pPr>
    </w:p>
    <w:p w14:paraId="2ABEA7F4" w14:textId="77777777" w:rsidR="00553ED3" w:rsidRPr="00D77247" w:rsidRDefault="00553ED3" w:rsidP="00D4785F">
      <w:pPr>
        <w:spacing w:line="360" w:lineRule="auto"/>
        <w:jc w:val="both"/>
        <w:rPr>
          <w:sz w:val="24"/>
          <w:szCs w:val="24"/>
        </w:rPr>
      </w:pPr>
    </w:p>
    <w:p w14:paraId="6F3DFEA0" w14:textId="4015D02A" w:rsidR="00553ED3" w:rsidRPr="00D77247" w:rsidRDefault="008C78BB" w:rsidP="00D4785F">
      <w:pPr>
        <w:spacing w:line="360" w:lineRule="auto"/>
        <w:ind w:left="709" w:firstLine="709"/>
        <w:jc w:val="both"/>
        <w:rPr>
          <w:sz w:val="24"/>
          <w:szCs w:val="24"/>
        </w:rPr>
      </w:pPr>
      <w:r w:rsidRPr="00D77247">
        <w:rPr>
          <w:sz w:val="24"/>
          <w:szCs w:val="24"/>
        </w:rPr>
        <w:t>_____</w:t>
      </w:r>
      <w:r w:rsidR="00B31825">
        <w:rPr>
          <w:sz w:val="24"/>
          <w:szCs w:val="24"/>
        </w:rPr>
        <w:t>________, em ____ de ______ 20</w:t>
      </w:r>
      <w:r w:rsidR="009E6A5B">
        <w:rPr>
          <w:sz w:val="24"/>
          <w:szCs w:val="24"/>
        </w:rPr>
        <w:t>2</w:t>
      </w:r>
      <w:r w:rsidR="00BB2C64">
        <w:rPr>
          <w:sz w:val="24"/>
          <w:szCs w:val="24"/>
        </w:rPr>
        <w:t>1</w:t>
      </w:r>
      <w:r w:rsidRPr="00D77247">
        <w:rPr>
          <w:sz w:val="24"/>
          <w:szCs w:val="24"/>
        </w:rPr>
        <w:t>.</w:t>
      </w:r>
    </w:p>
    <w:p w14:paraId="385E28CD" w14:textId="77777777" w:rsidR="00553ED3" w:rsidRPr="00D77247" w:rsidRDefault="00553ED3" w:rsidP="00D4785F">
      <w:pPr>
        <w:spacing w:line="360" w:lineRule="auto"/>
        <w:jc w:val="both"/>
        <w:rPr>
          <w:sz w:val="24"/>
          <w:szCs w:val="24"/>
        </w:rPr>
      </w:pPr>
    </w:p>
    <w:p w14:paraId="07ACC59E" w14:textId="77777777" w:rsidR="00553ED3" w:rsidRPr="00D77247" w:rsidRDefault="00553ED3" w:rsidP="00D4785F">
      <w:pPr>
        <w:spacing w:line="360" w:lineRule="auto"/>
        <w:jc w:val="both"/>
        <w:rPr>
          <w:sz w:val="24"/>
          <w:szCs w:val="24"/>
        </w:rPr>
      </w:pPr>
    </w:p>
    <w:p w14:paraId="0A25F985" w14:textId="77777777" w:rsidR="00553ED3" w:rsidRPr="00D77247" w:rsidRDefault="00553ED3" w:rsidP="00D4785F">
      <w:pPr>
        <w:spacing w:line="360" w:lineRule="auto"/>
        <w:jc w:val="both"/>
        <w:rPr>
          <w:sz w:val="24"/>
          <w:szCs w:val="24"/>
        </w:rPr>
      </w:pPr>
    </w:p>
    <w:p w14:paraId="6DE222DA" w14:textId="77777777" w:rsidR="00553ED3" w:rsidRPr="00D77247" w:rsidRDefault="00553ED3" w:rsidP="00D4785F">
      <w:pPr>
        <w:spacing w:line="360" w:lineRule="auto"/>
        <w:jc w:val="center"/>
        <w:rPr>
          <w:sz w:val="24"/>
          <w:szCs w:val="24"/>
        </w:rPr>
      </w:pPr>
    </w:p>
    <w:p w14:paraId="17600699" w14:textId="77777777" w:rsidR="00553ED3" w:rsidRPr="00D77247" w:rsidRDefault="00553ED3" w:rsidP="00D4785F">
      <w:pPr>
        <w:spacing w:line="360" w:lineRule="auto"/>
        <w:ind w:left="709" w:firstLine="709"/>
        <w:jc w:val="center"/>
        <w:rPr>
          <w:sz w:val="24"/>
          <w:szCs w:val="24"/>
        </w:rPr>
      </w:pPr>
    </w:p>
    <w:p w14:paraId="59E9E9BB" w14:textId="77777777" w:rsidR="00553ED3" w:rsidRPr="00D77247" w:rsidRDefault="008C78BB" w:rsidP="00D4785F">
      <w:pPr>
        <w:spacing w:line="360" w:lineRule="auto"/>
        <w:ind w:left="709"/>
        <w:jc w:val="center"/>
        <w:rPr>
          <w:sz w:val="24"/>
          <w:szCs w:val="24"/>
        </w:rPr>
      </w:pPr>
      <w:r w:rsidRPr="00D77247">
        <w:rPr>
          <w:sz w:val="24"/>
          <w:szCs w:val="24"/>
        </w:rPr>
        <w:t>Nome, CPF, Assinatura do Representante Legal</w:t>
      </w:r>
    </w:p>
    <w:p w14:paraId="7DB89614" w14:textId="77777777" w:rsidR="00553ED3" w:rsidRPr="00D77247" w:rsidRDefault="008C78BB" w:rsidP="00D4785F">
      <w:pPr>
        <w:spacing w:line="360" w:lineRule="auto"/>
        <w:jc w:val="center"/>
        <w:rPr>
          <w:sz w:val="24"/>
          <w:szCs w:val="24"/>
        </w:rPr>
      </w:pPr>
      <w:r w:rsidRPr="00D77247">
        <w:rPr>
          <w:sz w:val="24"/>
          <w:szCs w:val="24"/>
        </w:rPr>
        <w:t>Carimbo da empresa</w:t>
      </w:r>
      <w:r w:rsidRPr="00D77247">
        <w:br w:type="page"/>
      </w:r>
      <w:r w:rsidR="00413578" w:rsidRPr="00D77247">
        <w:rPr>
          <w:b/>
          <w:sz w:val="24"/>
          <w:szCs w:val="24"/>
        </w:rPr>
        <w:t>ANEXO III</w:t>
      </w:r>
    </w:p>
    <w:p w14:paraId="2D6273BB" w14:textId="77777777" w:rsidR="00553ED3" w:rsidRPr="00D77247" w:rsidRDefault="00553ED3" w:rsidP="00D4785F">
      <w:pPr>
        <w:spacing w:line="360" w:lineRule="auto"/>
        <w:jc w:val="both"/>
        <w:rPr>
          <w:sz w:val="24"/>
          <w:szCs w:val="24"/>
        </w:rPr>
      </w:pPr>
    </w:p>
    <w:p w14:paraId="34FE8727" w14:textId="1DF3C826" w:rsidR="00553ED3" w:rsidRPr="0093747E" w:rsidRDefault="001F5059" w:rsidP="00D4785F">
      <w:pPr>
        <w:spacing w:line="360" w:lineRule="auto"/>
        <w:rPr>
          <w:b/>
          <w:sz w:val="24"/>
          <w:szCs w:val="24"/>
        </w:rPr>
      </w:pPr>
      <w:r w:rsidRPr="0093747E">
        <w:rPr>
          <w:b/>
          <w:sz w:val="24"/>
          <w:szCs w:val="24"/>
        </w:rPr>
        <w:t xml:space="preserve">PROCESSO LICITATÓRIO Nº. </w:t>
      </w:r>
    </w:p>
    <w:p w14:paraId="2393C22E" w14:textId="068923F7" w:rsidR="00553ED3" w:rsidRPr="0093747E" w:rsidRDefault="001F5059" w:rsidP="00D4785F">
      <w:pPr>
        <w:keepNext/>
        <w:widowControl w:val="0"/>
        <w:spacing w:line="360" w:lineRule="auto"/>
        <w:rPr>
          <w:b/>
          <w:sz w:val="24"/>
          <w:szCs w:val="24"/>
        </w:rPr>
      </w:pPr>
      <w:r w:rsidRPr="0093747E">
        <w:rPr>
          <w:b/>
          <w:sz w:val="24"/>
          <w:szCs w:val="24"/>
        </w:rPr>
        <w:t xml:space="preserve">PREGÃO PRESENCIAL Nº. </w:t>
      </w:r>
    </w:p>
    <w:p w14:paraId="768D1E79" w14:textId="77777777" w:rsidR="00553ED3" w:rsidRPr="00D77247" w:rsidRDefault="00553ED3" w:rsidP="00D4785F">
      <w:pPr>
        <w:spacing w:line="360" w:lineRule="auto"/>
        <w:jc w:val="both"/>
        <w:rPr>
          <w:sz w:val="24"/>
          <w:szCs w:val="24"/>
        </w:rPr>
      </w:pPr>
    </w:p>
    <w:p w14:paraId="1ED6F7E7" w14:textId="77777777" w:rsidR="00553ED3" w:rsidRPr="00D77247" w:rsidRDefault="00553ED3" w:rsidP="00D4785F">
      <w:pPr>
        <w:spacing w:line="360" w:lineRule="auto"/>
        <w:jc w:val="both"/>
        <w:rPr>
          <w:sz w:val="24"/>
          <w:szCs w:val="24"/>
        </w:rPr>
      </w:pPr>
    </w:p>
    <w:p w14:paraId="37F11AC8" w14:textId="77777777" w:rsidR="00553ED3" w:rsidRPr="00D77247" w:rsidRDefault="00553ED3" w:rsidP="00D4785F">
      <w:pPr>
        <w:spacing w:line="360" w:lineRule="auto"/>
        <w:jc w:val="both"/>
        <w:rPr>
          <w:sz w:val="24"/>
          <w:szCs w:val="24"/>
        </w:rPr>
      </w:pPr>
    </w:p>
    <w:p w14:paraId="379D3789" w14:textId="77777777" w:rsidR="00553ED3" w:rsidRPr="00D77247" w:rsidRDefault="008C78BB" w:rsidP="00D4785F">
      <w:pPr>
        <w:spacing w:line="360" w:lineRule="auto"/>
        <w:jc w:val="both"/>
        <w:rPr>
          <w:sz w:val="24"/>
          <w:szCs w:val="24"/>
        </w:rPr>
      </w:pPr>
      <w:r w:rsidRPr="00D77247">
        <w:rPr>
          <w:b/>
          <w:sz w:val="24"/>
          <w:szCs w:val="24"/>
        </w:rPr>
        <w:t>C R E D E N C I A L (MODELO)</w:t>
      </w:r>
    </w:p>
    <w:p w14:paraId="2568442F" w14:textId="77777777" w:rsidR="00553ED3" w:rsidRPr="00D77247" w:rsidRDefault="00553ED3" w:rsidP="00D4785F">
      <w:pPr>
        <w:spacing w:line="360" w:lineRule="auto"/>
        <w:jc w:val="both"/>
        <w:rPr>
          <w:sz w:val="24"/>
          <w:szCs w:val="24"/>
        </w:rPr>
      </w:pPr>
    </w:p>
    <w:p w14:paraId="2C0C8881" w14:textId="77777777" w:rsidR="00553ED3" w:rsidRPr="00D77247" w:rsidRDefault="00553ED3" w:rsidP="00D4785F">
      <w:pPr>
        <w:spacing w:line="360" w:lineRule="auto"/>
        <w:jc w:val="both"/>
        <w:rPr>
          <w:sz w:val="24"/>
          <w:szCs w:val="24"/>
        </w:rPr>
      </w:pPr>
    </w:p>
    <w:p w14:paraId="77DD9700" w14:textId="77777777" w:rsidR="00553ED3" w:rsidRPr="00D77247" w:rsidRDefault="008C78BB" w:rsidP="00D4785F">
      <w:pPr>
        <w:spacing w:line="360" w:lineRule="auto"/>
        <w:ind w:firstLine="15"/>
        <w:jc w:val="both"/>
        <w:rPr>
          <w:sz w:val="24"/>
          <w:szCs w:val="24"/>
        </w:rPr>
      </w:pPr>
      <w:r w:rsidRPr="00D77247">
        <w:rPr>
          <w:sz w:val="24"/>
          <w:szCs w:val="24"/>
        </w:rPr>
        <w:t>Credencio o Senhor (a) ________________________________________, (nacionalidade, estado civil, profissão), portador do Registro de Identidade nº_____________________, expedido pela ___________, devidamente inscrito no Cadastro de Pessoas Físicas do Ministério da Fazenda, sob o nº. ___________________, residente na rua ___________________________, nº. ____, cidade de ___________como meu mandatário, para representar a empresa __________________________, CNPJ ________________ podendo praticar todos os atos necessários relativos ao procedimento licitatório</w:t>
      </w:r>
      <w:r w:rsidRPr="00D77247">
        <w:rPr>
          <w:b/>
          <w:sz w:val="24"/>
          <w:szCs w:val="24"/>
        </w:rPr>
        <w:t>, inclusive com poderes para formulação de propostas, lances verbais e interposição de recursos, renúncia ao prazo recursal e desistência expressa dos mesmos</w:t>
      </w:r>
      <w:r w:rsidRPr="00D77247">
        <w:rPr>
          <w:sz w:val="24"/>
          <w:szCs w:val="24"/>
        </w:rPr>
        <w:t xml:space="preserve">, concernente ao </w:t>
      </w:r>
      <w:r w:rsidR="00573381" w:rsidRPr="00D77247">
        <w:rPr>
          <w:b/>
          <w:sz w:val="24"/>
          <w:szCs w:val="24"/>
        </w:rPr>
        <w:t xml:space="preserve">PREGÃO PRESENCIAL </w:t>
      </w:r>
      <w:r w:rsidR="00573381" w:rsidRPr="0093747E">
        <w:rPr>
          <w:b/>
          <w:sz w:val="24"/>
          <w:szCs w:val="24"/>
        </w:rPr>
        <w:t>pelo Si</w:t>
      </w:r>
      <w:r w:rsidR="001F5059" w:rsidRPr="0093747E">
        <w:rPr>
          <w:b/>
          <w:sz w:val="24"/>
          <w:szCs w:val="24"/>
        </w:rPr>
        <w:t>s</w:t>
      </w:r>
      <w:r w:rsidR="00573381" w:rsidRPr="0093747E">
        <w:rPr>
          <w:b/>
          <w:sz w:val="24"/>
          <w:szCs w:val="24"/>
        </w:rPr>
        <w:t>t</w:t>
      </w:r>
      <w:r w:rsidR="001F5059" w:rsidRPr="0093747E">
        <w:rPr>
          <w:b/>
          <w:sz w:val="24"/>
          <w:szCs w:val="24"/>
        </w:rPr>
        <w:t xml:space="preserve">ema de Registro de Preços Nº. </w:t>
      </w:r>
      <w:r w:rsidR="00E451E0" w:rsidRPr="0093747E">
        <w:rPr>
          <w:b/>
          <w:sz w:val="24"/>
          <w:szCs w:val="24"/>
        </w:rPr>
        <w:t>____________</w:t>
      </w:r>
      <w:r w:rsidRPr="0093747E">
        <w:rPr>
          <w:b/>
          <w:sz w:val="24"/>
          <w:szCs w:val="24"/>
        </w:rPr>
        <w:t xml:space="preserve">- PROCESSO LICITATÓRIO N.º </w:t>
      </w:r>
      <w:r w:rsidR="00E451E0" w:rsidRPr="0093747E">
        <w:rPr>
          <w:b/>
          <w:sz w:val="24"/>
          <w:szCs w:val="24"/>
        </w:rPr>
        <w:t>________________.</w:t>
      </w:r>
    </w:p>
    <w:p w14:paraId="7ED0CDAA" w14:textId="77777777" w:rsidR="00553ED3" w:rsidRPr="00D77247" w:rsidRDefault="00553ED3" w:rsidP="00D4785F">
      <w:pPr>
        <w:spacing w:line="360" w:lineRule="auto"/>
        <w:jc w:val="both"/>
        <w:rPr>
          <w:sz w:val="24"/>
          <w:szCs w:val="24"/>
        </w:rPr>
      </w:pPr>
    </w:p>
    <w:p w14:paraId="2B6EF4E9" w14:textId="77777777" w:rsidR="00553ED3" w:rsidRPr="00D77247" w:rsidRDefault="00553ED3" w:rsidP="00D4785F">
      <w:pPr>
        <w:spacing w:line="360" w:lineRule="auto"/>
        <w:jc w:val="both"/>
        <w:rPr>
          <w:sz w:val="24"/>
          <w:szCs w:val="24"/>
        </w:rPr>
      </w:pPr>
    </w:p>
    <w:p w14:paraId="5AB655C0" w14:textId="6966C81C" w:rsidR="00553ED3" w:rsidRPr="00D77247" w:rsidRDefault="008C78BB" w:rsidP="00D4785F">
      <w:pPr>
        <w:spacing w:line="360" w:lineRule="auto"/>
        <w:jc w:val="both"/>
        <w:rPr>
          <w:sz w:val="24"/>
          <w:szCs w:val="24"/>
        </w:rPr>
      </w:pPr>
      <w:r w:rsidRPr="00D77247">
        <w:rPr>
          <w:sz w:val="24"/>
          <w:szCs w:val="24"/>
        </w:rPr>
        <w:t xml:space="preserve">------------------------, -------- </w:t>
      </w:r>
      <w:proofErr w:type="gramStart"/>
      <w:r w:rsidRPr="00D77247">
        <w:rPr>
          <w:sz w:val="24"/>
          <w:szCs w:val="24"/>
        </w:rPr>
        <w:t>de ----------</w:t>
      </w:r>
      <w:r w:rsidR="00E451E0">
        <w:rPr>
          <w:sz w:val="24"/>
          <w:szCs w:val="24"/>
        </w:rPr>
        <w:t>------</w:t>
      </w:r>
      <w:proofErr w:type="gramEnd"/>
      <w:r w:rsidR="00E451E0">
        <w:rPr>
          <w:sz w:val="24"/>
          <w:szCs w:val="24"/>
        </w:rPr>
        <w:t>- de 20</w:t>
      </w:r>
      <w:r w:rsidR="009E6A5B">
        <w:rPr>
          <w:sz w:val="24"/>
          <w:szCs w:val="24"/>
        </w:rPr>
        <w:t>2</w:t>
      </w:r>
      <w:r w:rsidR="00CC5A15">
        <w:rPr>
          <w:sz w:val="24"/>
          <w:szCs w:val="24"/>
        </w:rPr>
        <w:t>1</w:t>
      </w:r>
      <w:r w:rsidRPr="00D77247">
        <w:rPr>
          <w:sz w:val="24"/>
          <w:szCs w:val="24"/>
        </w:rPr>
        <w:t>.</w:t>
      </w:r>
    </w:p>
    <w:p w14:paraId="20048F0D" w14:textId="77777777" w:rsidR="00553ED3" w:rsidRPr="00D77247" w:rsidRDefault="00553ED3" w:rsidP="00D4785F">
      <w:pPr>
        <w:spacing w:line="360" w:lineRule="auto"/>
        <w:jc w:val="both"/>
        <w:rPr>
          <w:sz w:val="24"/>
          <w:szCs w:val="24"/>
        </w:rPr>
      </w:pPr>
    </w:p>
    <w:p w14:paraId="69F0B991" w14:textId="77777777" w:rsidR="00553ED3" w:rsidRPr="00D77247" w:rsidRDefault="008C78BB" w:rsidP="00D4785F">
      <w:pPr>
        <w:spacing w:line="360" w:lineRule="auto"/>
        <w:jc w:val="both"/>
        <w:rPr>
          <w:sz w:val="24"/>
          <w:szCs w:val="24"/>
        </w:rPr>
      </w:pPr>
      <w:r w:rsidRPr="00D77247">
        <w:rPr>
          <w:sz w:val="24"/>
          <w:szCs w:val="24"/>
        </w:rPr>
        <w:t>_________________________________________________</w:t>
      </w:r>
    </w:p>
    <w:p w14:paraId="530BD354" w14:textId="77777777" w:rsidR="00553ED3" w:rsidRPr="00D77247" w:rsidRDefault="008C78BB" w:rsidP="00D4785F">
      <w:pPr>
        <w:spacing w:line="360" w:lineRule="auto"/>
        <w:jc w:val="both"/>
        <w:rPr>
          <w:sz w:val="24"/>
          <w:szCs w:val="24"/>
        </w:rPr>
      </w:pPr>
      <w:r w:rsidRPr="00D77247">
        <w:rPr>
          <w:sz w:val="24"/>
          <w:szCs w:val="24"/>
        </w:rPr>
        <w:t xml:space="preserve"> (</w:t>
      </w:r>
      <w:r w:rsidRPr="00D77247">
        <w:rPr>
          <w:b/>
          <w:sz w:val="24"/>
          <w:szCs w:val="24"/>
        </w:rPr>
        <w:t>nome, carimbo e assinatura do representante legal da empresa).</w:t>
      </w:r>
    </w:p>
    <w:p w14:paraId="07B72DB0" w14:textId="77777777" w:rsidR="00553ED3" w:rsidRPr="00D77247" w:rsidRDefault="00553ED3" w:rsidP="00D4785F">
      <w:pPr>
        <w:spacing w:line="360" w:lineRule="auto"/>
        <w:jc w:val="both"/>
        <w:rPr>
          <w:sz w:val="24"/>
          <w:szCs w:val="24"/>
        </w:rPr>
      </w:pPr>
    </w:p>
    <w:p w14:paraId="19606932" w14:textId="048396BF" w:rsidR="00553ED3" w:rsidRDefault="000401D1" w:rsidP="000401D1">
      <w:pPr>
        <w:spacing w:line="360" w:lineRule="auto"/>
        <w:jc w:val="center"/>
        <w:rPr>
          <w:b/>
          <w:bCs/>
          <w:sz w:val="24"/>
          <w:szCs w:val="24"/>
        </w:rPr>
      </w:pPr>
      <w:r w:rsidRPr="000401D1">
        <w:rPr>
          <w:b/>
          <w:bCs/>
          <w:sz w:val="24"/>
          <w:szCs w:val="24"/>
        </w:rPr>
        <w:t>ANEXO IV</w:t>
      </w:r>
    </w:p>
    <w:p w14:paraId="473ACA0B" w14:textId="3565EBBA" w:rsidR="000401D1" w:rsidRDefault="000401D1" w:rsidP="000401D1">
      <w:pPr>
        <w:spacing w:line="360" w:lineRule="auto"/>
        <w:jc w:val="center"/>
        <w:rPr>
          <w:b/>
          <w:bCs/>
          <w:sz w:val="24"/>
          <w:szCs w:val="24"/>
        </w:rPr>
      </w:pPr>
    </w:p>
    <w:p w14:paraId="22110F58" w14:textId="03867578" w:rsidR="000401D1" w:rsidRDefault="000401D1" w:rsidP="000401D1">
      <w:pPr>
        <w:spacing w:line="360" w:lineRule="auto"/>
        <w:jc w:val="center"/>
        <w:rPr>
          <w:b/>
          <w:bCs/>
          <w:sz w:val="24"/>
          <w:szCs w:val="24"/>
        </w:rPr>
      </w:pPr>
    </w:p>
    <w:p w14:paraId="58552F8B" w14:textId="77777777" w:rsidR="000401D1" w:rsidRPr="000401D1" w:rsidRDefault="000401D1" w:rsidP="000401D1">
      <w:pPr>
        <w:spacing w:line="360" w:lineRule="auto"/>
        <w:jc w:val="center"/>
        <w:rPr>
          <w:b/>
          <w:bCs/>
          <w:sz w:val="24"/>
          <w:szCs w:val="24"/>
        </w:rPr>
      </w:pPr>
    </w:p>
    <w:p w14:paraId="20FBBC93" w14:textId="77777777" w:rsidR="000401D1" w:rsidRPr="000401D1" w:rsidRDefault="000401D1" w:rsidP="000401D1">
      <w:pPr>
        <w:autoSpaceDE w:val="0"/>
        <w:autoSpaceDN w:val="0"/>
        <w:adjustRightInd w:val="0"/>
        <w:jc w:val="center"/>
        <w:rPr>
          <w:rFonts w:eastAsia="Batang"/>
          <w:b/>
          <w:bCs/>
          <w:sz w:val="24"/>
          <w:szCs w:val="24"/>
        </w:rPr>
      </w:pPr>
      <w:r w:rsidRPr="000401D1">
        <w:rPr>
          <w:rFonts w:eastAsia="Batang"/>
          <w:b/>
          <w:bCs/>
          <w:sz w:val="24"/>
          <w:szCs w:val="24"/>
        </w:rPr>
        <w:t>DECLARAÇÃO DE NÃO EMPREGABILIDADE DE MENORES</w:t>
      </w:r>
    </w:p>
    <w:p w14:paraId="747E24C6" w14:textId="77777777" w:rsidR="000401D1" w:rsidRPr="000401D1" w:rsidRDefault="000401D1" w:rsidP="000401D1">
      <w:pPr>
        <w:autoSpaceDE w:val="0"/>
        <w:autoSpaceDN w:val="0"/>
        <w:adjustRightInd w:val="0"/>
        <w:jc w:val="center"/>
        <w:rPr>
          <w:rFonts w:eastAsia="Batang"/>
          <w:b/>
          <w:bCs/>
          <w:sz w:val="24"/>
          <w:szCs w:val="24"/>
        </w:rPr>
      </w:pPr>
    </w:p>
    <w:p w14:paraId="2655A3D0" w14:textId="77777777" w:rsidR="000401D1" w:rsidRPr="000401D1" w:rsidRDefault="000401D1" w:rsidP="000401D1">
      <w:pPr>
        <w:autoSpaceDE w:val="0"/>
        <w:autoSpaceDN w:val="0"/>
        <w:adjustRightInd w:val="0"/>
        <w:jc w:val="both"/>
        <w:rPr>
          <w:rFonts w:eastAsia="Batang"/>
          <w:b/>
          <w:bCs/>
          <w:sz w:val="24"/>
          <w:szCs w:val="24"/>
        </w:rPr>
      </w:pPr>
    </w:p>
    <w:p w14:paraId="3E7A1AFC" w14:textId="77777777" w:rsidR="000401D1" w:rsidRPr="000401D1" w:rsidRDefault="000401D1" w:rsidP="000401D1">
      <w:pPr>
        <w:autoSpaceDE w:val="0"/>
        <w:autoSpaceDN w:val="0"/>
        <w:adjustRightInd w:val="0"/>
        <w:jc w:val="both"/>
        <w:rPr>
          <w:rFonts w:eastAsia="Batang"/>
          <w:b/>
          <w:bCs/>
          <w:sz w:val="24"/>
          <w:szCs w:val="24"/>
        </w:rPr>
      </w:pPr>
    </w:p>
    <w:p w14:paraId="6D6A06C4" w14:textId="77777777" w:rsidR="000401D1" w:rsidRPr="000401D1" w:rsidRDefault="000401D1" w:rsidP="009E6A5B">
      <w:pPr>
        <w:autoSpaceDE w:val="0"/>
        <w:autoSpaceDN w:val="0"/>
        <w:adjustRightInd w:val="0"/>
        <w:spacing w:line="360" w:lineRule="auto"/>
        <w:jc w:val="both"/>
        <w:rPr>
          <w:rFonts w:eastAsia="Batang"/>
          <w:bCs/>
          <w:sz w:val="24"/>
          <w:szCs w:val="24"/>
        </w:rPr>
      </w:pPr>
      <w:r w:rsidRPr="000401D1">
        <w:rPr>
          <w:rFonts w:eastAsia="Batang"/>
          <w:bCs/>
          <w:sz w:val="24"/>
          <w:szCs w:val="24"/>
        </w:rPr>
        <w:t xml:space="preserve">A empresa . . . </w:t>
      </w:r>
      <w:proofErr w:type="gramStart"/>
      <w:r w:rsidRPr="000401D1">
        <w:rPr>
          <w:rFonts w:eastAsia="Batang"/>
          <w:bCs/>
          <w:sz w:val="24"/>
          <w:szCs w:val="24"/>
        </w:rPr>
        <w:t>. . . .</w:t>
      </w:r>
      <w:proofErr w:type="gramEnd"/>
      <w:r w:rsidRPr="000401D1">
        <w:rPr>
          <w:rFonts w:eastAsia="Batang"/>
          <w:bCs/>
          <w:sz w:val="24"/>
          <w:szCs w:val="24"/>
        </w:rPr>
        <w:t xml:space="preserve"> , inscrita no CNPJ nº . . . . . . . . , por intermédio de seu representante legal o Sr.. . . . . .. . . .,portador da carteira de identidade nº. . . . . . . e do CPF nº . . . . . . ,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 Por ser verdade, firmamos a presente.</w:t>
      </w:r>
    </w:p>
    <w:p w14:paraId="17928983" w14:textId="77777777" w:rsidR="000401D1" w:rsidRPr="000401D1" w:rsidRDefault="000401D1" w:rsidP="009E6A5B">
      <w:pPr>
        <w:autoSpaceDE w:val="0"/>
        <w:autoSpaceDN w:val="0"/>
        <w:adjustRightInd w:val="0"/>
        <w:spacing w:line="360" w:lineRule="auto"/>
        <w:jc w:val="both"/>
        <w:rPr>
          <w:rFonts w:eastAsia="Batang"/>
          <w:bCs/>
          <w:sz w:val="24"/>
          <w:szCs w:val="24"/>
        </w:rPr>
      </w:pPr>
    </w:p>
    <w:p w14:paraId="6BB22740" w14:textId="77777777" w:rsidR="000401D1" w:rsidRPr="000401D1" w:rsidRDefault="000401D1" w:rsidP="000401D1">
      <w:pPr>
        <w:autoSpaceDE w:val="0"/>
        <w:autoSpaceDN w:val="0"/>
        <w:adjustRightInd w:val="0"/>
        <w:jc w:val="both"/>
        <w:rPr>
          <w:rFonts w:eastAsia="Batang"/>
          <w:bCs/>
          <w:sz w:val="24"/>
          <w:szCs w:val="24"/>
        </w:rPr>
      </w:pPr>
    </w:p>
    <w:p w14:paraId="2C98B916" w14:textId="586F2E90" w:rsidR="000401D1" w:rsidRPr="000401D1" w:rsidRDefault="000401D1" w:rsidP="000401D1">
      <w:pPr>
        <w:autoSpaceDE w:val="0"/>
        <w:autoSpaceDN w:val="0"/>
        <w:adjustRightInd w:val="0"/>
        <w:jc w:val="both"/>
        <w:rPr>
          <w:rFonts w:eastAsia="Batang"/>
          <w:bCs/>
          <w:sz w:val="24"/>
          <w:szCs w:val="24"/>
        </w:rPr>
      </w:pPr>
      <w:r w:rsidRPr="000401D1">
        <w:rPr>
          <w:rFonts w:eastAsia="Batang"/>
          <w:bCs/>
          <w:sz w:val="24"/>
          <w:szCs w:val="24"/>
        </w:rPr>
        <w:t>Local, ...... de .................... 202</w:t>
      </w:r>
      <w:r w:rsidR="00CC5A15">
        <w:rPr>
          <w:rFonts w:eastAsia="Batang"/>
          <w:bCs/>
          <w:sz w:val="24"/>
          <w:szCs w:val="24"/>
        </w:rPr>
        <w:t>1</w:t>
      </w:r>
      <w:r w:rsidRPr="000401D1">
        <w:rPr>
          <w:rFonts w:eastAsia="Batang"/>
          <w:bCs/>
          <w:sz w:val="24"/>
          <w:szCs w:val="24"/>
        </w:rPr>
        <w:t>.</w:t>
      </w:r>
    </w:p>
    <w:p w14:paraId="7A015E20" w14:textId="77777777" w:rsidR="000401D1" w:rsidRPr="000401D1" w:rsidRDefault="000401D1" w:rsidP="000401D1">
      <w:pPr>
        <w:autoSpaceDE w:val="0"/>
        <w:autoSpaceDN w:val="0"/>
        <w:adjustRightInd w:val="0"/>
        <w:jc w:val="both"/>
        <w:rPr>
          <w:rFonts w:eastAsia="Batang"/>
          <w:b/>
          <w:sz w:val="24"/>
          <w:szCs w:val="24"/>
        </w:rPr>
      </w:pPr>
    </w:p>
    <w:p w14:paraId="2184E95D" w14:textId="4CC51510" w:rsidR="000401D1" w:rsidRDefault="000401D1" w:rsidP="000401D1">
      <w:pPr>
        <w:autoSpaceDE w:val="0"/>
        <w:autoSpaceDN w:val="0"/>
        <w:adjustRightInd w:val="0"/>
        <w:jc w:val="both"/>
        <w:rPr>
          <w:rFonts w:eastAsia="Batang"/>
          <w:sz w:val="24"/>
          <w:szCs w:val="24"/>
        </w:rPr>
      </w:pPr>
    </w:p>
    <w:p w14:paraId="3FC5F482" w14:textId="2841F612" w:rsidR="009E6A5B" w:rsidRDefault="009E6A5B" w:rsidP="000401D1">
      <w:pPr>
        <w:autoSpaceDE w:val="0"/>
        <w:autoSpaceDN w:val="0"/>
        <w:adjustRightInd w:val="0"/>
        <w:jc w:val="both"/>
        <w:rPr>
          <w:rFonts w:eastAsia="Batang"/>
          <w:sz w:val="24"/>
          <w:szCs w:val="24"/>
        </w:rPr>
      </w:pPr>
    </w:p>
    <w:p w14:paraId="0589D806" w14:textId="77777777" w:rsidR="009E6A5B" w:rsidRPr="000401D1" w:rsidRDefault="009E6A5B" w:rsidP="000401D1">
      <w:pPr>
        <w:autoSpaceDE w:val="0"/>
        <w:autoSpaceDN w:val="0"/>
        <w:adjustRightInd w:val="0"/>
        <w:jc w:val="both"/>
        <w:rPr>
          <w:rFonts w:eastAsia="Batang"/>
          <w:sz w:val="24"/>
          <w:szCs w:val="24"/>
        </w:rPr>
      </w:pPr>
    </w:p>
    <w:p w14:paraId="02F95275" w14:textId="77777777" w:rsidR="000401D1" w:rsidRPr="000401D1" w:rsidRDefault="000401D1" w:rsidP="000401D1">
      <w:pPr>
        <w:autoSpaceDE w:val="0"/>
        <w:autoSpaceDN w:val="0"/>
        <w:adjustRightInd w:val="0"/>
        <w:jc w:val="both"/>
        <w:rPr>
          <w:rFonts w:eastAsia="Batang"/>
          <w:sz w:val="24"/>
          <w:szCs w:val="24"/>
        </w:rPr>
      </w:pPr>
      <w:r w:rsidRPr="000401D1">
        <w:rPr>
          <w:rFonts w:eastAsia="Batang"/>
          <w:sz w:val="24"/>
          <w:szCs w:val="24"/>
        </w:rPr>
        <w:t>.....................................................................</w:t>
      </w:r>
    </w:p>
    <w:p w14:paraId="31DCF26D" w14:textId="77777777" w:rsidR="000401D1" w:rsidRPr="000401D1" w:rsidRDefault="000401D1" w:rsidP="000401D1">
      <w:pPr>
        <w:autoSpaceDE w:val="0"/>
        <w:autoSpaceDN w:val="0"/>
        <w:adjustRightInd w:val="0"/>
        <w:jc w:val="both"/>
        <w:rPr>
          <w:rFonts w:eastAsia="Batang"/>
          <w:sz w:val="24"/>
          <w:szCs w:val="24"/>
        </w:rPr>
      </w:pPr>
      <w:r w:rsidRPr="000401D1">
        <w:rPr>
          <w:rFonts w:eastAsia="Batang"/>
          <w:sz w:val="24"/>
          <w:szCs w:val="24"/>
        </w:rPr>
        <w:t>Nome e carimbo do representante</w:t>
      </w:r>
    </w:p>
    <w:p w14:paraId="044D019E" w14:textId="77777777" w:rsidR="000401D1" w:rsidRPr="000401D1" w:rsidRDefault="000401D1" w:rsidP="000401D1">
      <w:pPr>
        <w:jc w:val="both"/>
        <w:rPr>
          <w:rFonts w:eastAsia="Batang"/>
          <w:sz w:val="24"/>
          <w:szCs w:val="24"/>
        </w:rPr>
      </w:pPr>
      <w:r w:rsidRPr="000401D1">
        <w:rPr>
          <w:rFonts w:eastAsia="Batang"/>
          <w:sz w:val="24"/>
          <w:szCs w:val="24"/>
        </w:rPr>
        <w:t>legal da empresa</w:t>
      </w:r>
    </w:p>
    <w:p w14:paraId="0B3DD276" w14:textId="570DD51D" w:rsidR="000401D1" w:rsidRDefault="000401D1" w:rsidP="000401D1">
      <w:pPr>
        <w:spacing w:line="360" w:lineRule="auto"/>
        <w:jc w:val="center"/>
        <w:rPr>
          <w:b/>
          <w:bCs/>
          <w:sz w:val="24"/>
          <w:szCs w:val="24"/>
        </w:rPr>
      </w:pPr>
    </w:p>
    <w:p w14:paraId="48B5AFC6" w14:textId="7D250A87" w:rsidR="000401D1" w:rsidRDefault="000401D1" w:rsidP="000401D1">
      <w:pPr>
        <w:spacing w:line="360" w:lineRule="auto"/>
        <w:jc w:val="center"/>
        <w:rPr>
          <w:b/>
          <w:bCs/>
          <w:sz w:val="24"/>
          <w:szCs w:val="24"/>
        </w:rPr>
      </w:pPr>
    </w:p>
    <w:p w14:paraId="1111E7D0" w14:textId="76F6D952" w:rsidR="000401D1" w:rsidRDefault="000401D1" w:rsidP="000401D1">
      <w:pPr>
        <w:spacing w:line="360" w:lineRule="auto"/>
        <w:jc w:val="center"/>
        <w:rPr>
          <w:b/>
          <w:bCs/>
          <w:sz w:val="24"/>
          <w:szCs w:val="24"/>
        </w:rPr>
      </w:pPr>
    </w:p>
    <w:p w14:paraId="76FC18EB" w14:textId="4054F292" w:rsidR="000401D1" w:rsidRDefault="000401D1" w:rsidP="000401D1">
      <w:pPr>
        <w:spacing w:line="360" w:lineRule="auto"/>
        <w:jc w:val="center"/>
        <w:rPr>
          <w:b/>
          <w:bCs/>
          <w:sz w:val="24"/>
          <w:szCs w:val="24"/>
        </w:rPr>
      </w:pPr>
    </w:p>
    <w:p w14:paraId="15EAA6FB" w14:textId="661499C9" w:rsidR="000401D1" w:rsidRDefault="000401D1" w:rsidP="000401D1">
      <w:pPr>
        <w:spacing w:line="360" w:lineRule="auto"/>
        <w:jc w:val="center"/>
        <w:rPr>
          <w:b/>
          <w:bCs/>
          <w:sz w:val="24"/>
          <w:szCs w:val="24"/>
        </w:rPr>
      </w:pPr>
    </w:p>
    <w:p w14:paraId="3F5CB379" w14:textId="625E01AC" w:rsidR="000401D1" w:rsidRDefault="000401D1" w:rsidP="000401D1">
      <w:pPr>
        <w:spacing w:line="360" w:lineRule="auto"/>
        <w:jc w:val="center"/>
        <w:rPr>
          <w:b/>
          <w:bCs/>
          <w:sz w:val="24"/>
          <w:szCs w:val="24"/>
        </w:rPr>
      </w:pPr>
    </w:p>
    <w:p w14:paraId="4B72FFB9" w14:textId="15C926B0" w:rsidR="000401D1" w:rsidRDefault="000401D1" w:rsidP="000401D1">
      <w:pPr>
        <w:spacing w:line="360" w:lineRule="auto"/>
        <w:jc w:val="center"/>
        <w:rPr>
          <w:b/>
          <w:bCs/>
          <w:sz w:val="24"/>
          <w:szCs w:val="24"/>
        </w:rPr>
      </w:pPr>
    </w:p>
    <w:p w14:paraId="60DDF68B" w14:textId="3E480CB6" w:rsidR="000401D1" w:rsidRDefault="000401D1" w:rsidP="000401D1">
      <w:pPr>
        <w:spacing w:line="360" w:lineRule="auto"/>
        <w:jc w:val="center"/>
        <w:rPr>
          <w:b/>
          <w:bCs/>
          <w:sz w:val="24"/>
          <w:szCs w:val="24"/>
        </w:rPr>
      </w:pPr>
    </w:p>
    <w:p w14:paraId="2CF29627" w14:textId="71772357" w:rsidR="000401D1" w:rsidRDefault="000401D1" w:rsidP="000401D1">
      <w:pPr>
        <w:spacing w:line="360" w:lineRule="auto"/>
        <w:jc w:val="center"/>
        <w:rPr>
          <w:b/>
          <w:bCs/>
          <w:sz w:val="24"/>
          <w:szCs w:val="24"/>
        </w:rPr>
      </w:pPr>
    </w:p>
    <w:p w14:paraId="274AA93F" w14:textId="1C2EA385" w:rsidR="000401D1" w:rsidRDefault="000401D1" w:rsidP="000401D1">
      <w:pPr>
        <w:spacing w:line="360" w:lineRule="auto"/>
        <w:jc w:val="center"/>
        <w:rPr>
          <w:b/>
          <w:bCs/>
          <w:sz w:val="24"/>
          <w:szCs w:val="24"/>
        </w:rPr>
      </w:pPr>
      <w:r>
        <w:rPr>
          <w:b/>
          <w:bCs/>
          <w:sz w:val="24"/>
          <w:szCs w:val="24"/>
        </w:rPr>
        <w:t>ANEXO V</w:t>
      </w:r>
    </w:p>
    <w:p w14:paraId="4443DE1D" w14:textId="7AACCC3C" w:rsidR="000401D1" w:rsidRDefault="000401D1" w:rsidP="000401D1">
      <w:pPr>
        <w:spacing w:line="360" w:lineRule="auto"/>
        <w:jc w:val="center"/>
        <w:rPr>
          <w:b/>
          <w:bCs/>
          <w:sz w:val="24"/>
          <w:szCs w:val="24"/>
        </w:rPr>
      </w:pPr>
    </w:p>
    <w:p w14:paraId="0DA40D7F" w14:textId="77777777" w:rsidR="000401D1" w:rsidRPr="000401D1" w:rsidRDefault="000401D1" w:rsidP="000401D1">
      <w:pPr>
        <w:autoSpaceDE w:val="0"/>
        <w:autoSpaceDN w:val="0"/>
        <w:adjustRightInd w:val="0"/>
        <w:jc w:val="both"/>
        <w:rPr>
          <w:rFonts w:eastAsia="Batang"/>
          <w:b/>
          <w:sz w:val="24"/>
          <w:szCs w:val="24"/>
        </w:rPr>
      </w:pPr>
      <w:r w:rsidRPr="000401D1">
        <w:rPr>
          <w:rFonts w:eastAsia="Batang"/>
          <w:b/>
          <w:sz w:val="24"/>
          <w:szCs w:val="24"/>
        </w:rPr>
        <w:t>DECLARAÇÃO DE INEXISTÊNCIA DE FATOS SUPERVENIENTES IMPEDITIVOS DA QUALIFICAÇÃO</w:t>
      </w:r>
    </w:p>
    <w:p w14:paraId="69A6877E" w14:textId="77777777" w:rsidR="000401D1" w:rsidRPr="000705A9" w:rsidRDefault="000401D1" w:rsidP="000401D1">
      <w:pPr>
        <w:autoSpaceDE w:val="0"/>
        <w:autoSpaceDN w:val="0"/>
        <w:adjustRightInd w:val="0"/>
        <w:jc w:val="both"/>
        <w:rPr>
          <w:rFonts w:eastAsia="Batang"/>
        </w:rPr>
      </w:pPr>
    </w:p>
    <w:p w14:paraId="34A8DC1E" w14:textId="7C1B75C6" w:rsidR="000401D1" w:rsidRDefault="000401D1" w:rsidP="000401D1">
      <w:pPr>
        <w:autoSpaceDE w:val="0"/>
        <w:autoSpaceDN w:val="0"/>
        <w:adjustRightInd w:val="0"/>
        <w:jc w:val="both"/>
        <w:rPr>
          <w:rFonts w:eastAsia="Batang"/>
        </w:rPr>
      </w:pPr>
    </w:p>
    <w:p w14:paraId="448215C1" w14:textId="77777777" w:rsidR="000401D1" w:rsidRPr="000705A9" w:rsidRDefault="000401D1" w:rsidP="000401D1">
      <w:pPr>
        <w:autoSpaceDE w:val="0"/>
        <w:autoSpaceDN w:val="0"/>
        <w:adjustRightInd w:val="0"/>
        <w:jc w:val="both"/>
        <w:rPr>
          <w:rFonts w:eastAsia="Batang"/>
        </w:rPr>
      </w:pPr>
    </w:p>
    <w:p w14:paraId="4D114197" w14:textId="77777777" w:rsidR="000401D1" w:rsidRPr="000401D1" w:rsidRDefault="000401D1" w:rsidP="009E6A5B">
      <w:pPr>
        <w:autoSpaceDE w:val="0"/>
        <w:autoSpaceDN w:val="0"/>
        <w:adjustRightInd w:val="0"/>
        <w:spacing w:line="360" w:lineRule="auto"/>
        <w:jc w:val="both"/>
        <w:rPr>
          <w:rFonts w:eastAsia="Batang"/>
          <w:sz w:val="24"/>
          <w:szCs w:val="24"/>
        </w:rPr>
      </w:pPr>
      <w:r w:rsidRPr="000401D1">
        <w:rPr>
          <w:rFonts w:eastAsia="Batang"/>
          <w:sz w:val="24"/>
          <w:szCs w:val="24"/>
        </w:rPr>
        <w:t>A Prefeitura Municipal de Coronel Martins</w:t>
      </w:r>
    </w:p>
    <w:p w14:paraId="2A0E1DC4" w14:textId="77777777" w:rsidR="000401D1" w:rsidRPr="000401D1" w:rsidRDefault="000401D1" w:rsidP="009E6A5B">
      <w:pPr>
        <w:autoSpaceDE w:val="0"/>
        <w:autoSpaceDN w:val="0"/>
        <w:adjustRightInd w:val="0"/>
        <w:spacing w:line="360" w:lineRule="auto"/>
        <w:jc w:val="both"/>
        <w:rPr>
          <w:rFonts w:eastAsia="Batang"/>
          <w:sz w:val="24"/>
          <w:szCs w:val="24"/>
        </w:rPr>
      </w:pPr>
    </w:p>
    <w:p w14:paraId="7A98AEDB" w14:textId="04B60E33" w:rsidR="000401D1" w:rsidRPr="000401D1" w:rsidRDefault="00CC5A15" w:rsidP="009E6A5B">
      <w:pPr>
        <w:autoSpaceDE w:val="0"/>
        <w:autoSpaceDN w:val="0"/>
        <w:adjustRightInd w:val="0"/>
        <w:spacing w:line="360" w:lineRule="auto"/>
        <w:jc w:val="both"/>
        <w:rPr>
          <w:rFonts w:eastAsia="Batang"/>
          <w:b/>
          <w:sz w:val="24"/>
          <w:szCs w:val="24"/>
        </w:rPr>
      </w:pPr>
      <w:r>
        <w:rPr>
          <w:rFonts w:eastAsia="Batang"/>
          <w:b/>
          <w:sz w:val="24"/>
          <w:szCs w:val="24"/>
        </w:rPr>
        <w:t>Pregão Presencial nº ____/2021</w:t>
      </w:r>
    </w:p>
    <w:p w14:paraId="4E7912C6" w14:textId="77777777" w:rsidR="000401D1" w:rsidRPr="000401D1" w:rsidRDefault="000401D1" w:rsidP="009E6A5B">
      <w:pPr>
        <w:autoSpaceDE w:val="0"/>
        <w:autoSpaceDN w:val="0"/>
        <w:adjustRightInd w:val="0"/>
        <w:spacing w:line="360" w:lineRule="auto"/>
        <w:jc w:val="both"/>
        <w:rPr>
          <w:rFonts w:eastAsia="Batang"/>
          <w:sz w:val="24"/>
          <w:szCs w:val="24"/>
        </w:rPr>
      </w:pPr>
    </w:p>
    <w:p w14:paraId="15D222A7" w14:textId="77777777" w:rsidR="000401D1" w:rsidRPr="000401D1" w:rsidRDefault="000401D1" w:rsidP="009E6A5B">
      <w:pPr>
        <w:autoSpaceDE w:val="0"/>
        <w:autoSpaceDN w:val="0"/>
        <w:adjustRightInd w:val="0"/>
        <w:spacing w:line="360" w:lineRule="auto"/>
        <w:jc w:val="both"/>
        <w:rPr>
          <w:rFonts w:eastAsia="Batang"/>
          <w:sz w:val="24"/>
          <w:szCs w:val="24"/>
        </w:rPr>
      </w:pPr>
    </w:p>
    <w:p w14:paraId="398829A6" w14:textId="77777777" w:rsidR="000401D1" w:rsidRPr="000401D1" w:rsidRDefault="000401D1" w:rsidP="009E6A5B">
      <w:pPr>
        <w:autoSpaceDE w:val="0"/>
        <w:autoSpaceDN w:val="0"/>
        <w:adjustRightInd w:val="0"/>
        <w:spacing w:line="360" w:lineRule="auto"/>
        <w:jc w:val="both"/>
        <w:rPr>
          <w:rFonts w:eastAsia="Batang"/>
          <w:b/>
          <w:sz w:val="24"/>
          <w:szCs w:val="24"/>
        </w:rPr>
      </w:pPr>
      <w:r w:rsidRPr="000401D1">
        <w:rPr>
          <w:rFonts w:eastAsia="Batang"/>
          <w:b/>
          <w:sz w:val="24"/>
          <w:szCs w:val="24"/>
        </w:rPr>
        <w:t>O signatário da presente, em nome da proponente .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14:paraId="37B29BFF" w14:textId="77777777" w:rsidR="000401D1" w:rsidRPr="000401D1" w:rsidRDefault="000401D1" w:rsidP="009E6A5B">
      <w:pPr>
        <w:autoSpaceDE w:val="0"/>
        <w:autoSpaceDN w:val="0"/>
        <w:adjustRightInd w:val="0"/>
        <w:spacing w:line="360" w:lineRule="auto"/>
        <w:jc w:val="both"/>
        <w:rPr>
          <w:rFonts w:eastAsia="Batang"/>
          <w:b/>
          <w:sz w:val="24"/>
          <w:szCs w:val="24"/>
        </w:rPr>
      </w:pPr>
    </w:p>
    <w:p w14:paraId="5A17658B" w14:textId="3BC33FF1" w:rsidR="000401D1" w:rsidRPr="000401D1" w:rsidRDefault="000401D1" w:rsidP="009E6A5B">
      <w:pPr>
        <w:autoSpaceDE w:val="0"/>
        <w:autoSpaceDN w:val="0"/>
        <w:adjustRightInd w:val="0"/>
        <w:spacing w:line="360" w:lineRule="auto"/>
        <w:jc w:val="both"/>
        <w:rPr>
          <w:rFonts w:eastAsia="Batang"/>
          <w:b/>
          <w:sz w:val="24"/>
          <w:szCs w:val="24"/>
        </w:rPr>
      </w:pPr>
      <w:r w:rsidRPr="000401D1">
        <w:rPr>
          <w:rFonts w:eastAsia="Batang"/>
          <w:b/>
          <w:sz w:val="24"/>
          <w:szCs w:val="24"/>
        </w:rPr>
        <w:t xml:space="preserve">Local, . . . </w:t>
      </w:r>
      <w:proofErr w:type="gramStart"/>
      <w:r w:rsidRPr="000401D1">
        <w:rPr>
          <w:rFonts w:eastAsia="Batang"/>
          <w:b/>
          <w:sz w:val="24"/>
          <w:szCs w:val="24"/>
        </w:rPr>
        <w:t>. . . .</w:t>
      </w:r>
      <w:proofErr w:type="gramEnd"/>
      <w:r w:rsidRPr="000401D1">
        <w:rPr>
          <w:rFonts w:eastAsia="Batang"/>
          <w:b/>
          <w:sz w:val="24"/>
          <w:szCs w:val="24"/>
        </w:rPr>
        <w:t xml:space="preserve"> </w:t>
      </w:r>
      <w:proofErr w:type="gramStart"/>
      <w:r w:rsidRPr="000401D1">
        <w:rPr>
          <w:rFonts w:eastAsia="Batang"/>
          <w:b/>
          <w:sz w:val="24"/>
          <w:szCs w:val="24"/>
        </w:rPr>
        <w:t>de</w:t>
      </w:r>
      <w:proofErr w:type="gramEnd"/>
      <w:r w:rsidR="00CC5A15">
        <w:rPr>
          <w:rFonts w:eastAsia="Batang"/>
          <w:b/>
          <w:sz w:val="24"/>
          <w:szCs w:val="24"/>
        </w:rPr>
        <w:t xml:space="preserve"> . . . . . . . . </w:t>
      </w:r>
      <w:proofErr w:type="gramStart"/>
      <w:r w:rsidR="00CC5A15">
        <w:rPr>
          <w:rFonts w:eastAsia="Batang"/>
          <w:b/>
          <w:sz w:val="24"/>
          <w:szCs w:val="24"/>
        </w:rPr>
        <w:t>de</w:t>
      </w:r>
      <w:proofErr w:type="gramEnd"/>
      <w:r w:rsidR="00CC5A15">
        <w:rPr>
          <w:rFonts w:eastAsia="Batang"/>
          <w:b/>
          <w:sz w:val="24"/>
          <w:szCs w:val="24"/>
        </w:rPr>
        <w:t xml:space="preserve"> 2021</w:t>
      </w:r>
      <w:r w:rsidRPr="000401D1">
        <w:rPr>
          <w:rFonts w:eastAsia="Batang"/>
          <w:b/>
          <w:sz w:val="24"/>
          <w:szCs w:val="24"/>
        </w:rPr>
        <w:t>.</w:t>
      </w:r>
    </w:p>
    <w:p w14:paraId="4E9F7284" w14:textId="77777777" w:rsidR="000401D1" w:rsidRPr="000401D1" w:rsidRDefault="000401D1" w:rsidP="009E6A5B">
      <w:pPr>
        <w:autoSpaceDE w:val="0"/>
        <w:autoSpaceDN w:val="0"/>
        <w:adjustRightInd w:val="0"/>
        <w:spacing w:line="360" w:lineRule="auto"/>
        <w:jc w:val="both"/>
        <w:rPr>
          <w:rFonts w:eastAsia="Batang"/>
          <w:sz w:val="24"/>
          <w:szCs w:val="24"/>
        </w:rPr>
      </w:pPr>
    </w:p>
    <w:p w14:paraId="55F916CE" w14:textId="77777777" w:rsidR="000401D1" w:rsidRPr="000401D1" w:rsidRDefault="000401D1" w:rsidP="009E6A5B">
      <w:pPr>
        <w:autoSpaceDE w:val="0"/>
        <w:autoSpaceDN w:val="0"/>
        <w:adjustRightInd w:val="0"/>
        <w:spacing w:line="360" w:lineRule="auto"/>
        <w:jc w:val="both"/>
        <w:rPr>
          <w:rFonts w:eastAsia="Batang"/>
          <w:sz w:val="24"/>
          <w:szCs w:val="24"/>
        </w:rPr>
      </w:pPr>
    </w:p>
    <w:p w14:paraId="4FECC968" w14:textId="77777777" w:rsidR="000401D1" w:rsidRPr="000401D1" w:rsidRDefault="000401D1" w:rsidP="009E6A5B">
      <w:pPr>
        <w:autoSpaceDE w:val="0"/>
        <w:autoSpaceDN w:val="0"/>
        <w:adjustRightInd w:val="0"/>
        <w:spacing w:line="360" w:lineRule="auto"/>
        <w:jc w:val="both"/>
        <w:rPr>
          <w:rFonts w:eastAsia="Batang"/>
          <w:sz w:val="24"/>
          <w:szCs w:val="24"/>
        </w:rPr>
      </w:pPr>
    </w:p>
    <w:p w14:paraId="49F77C30" w14:textId="77777777" w:rsidR="000401D1" w:rsidRPr="000401D1" w:rsidRDefault="000401D1" w:rsidP="009E6A5B">
      <w:pPr>
        <w:autoSpaceDE w:val="0"/>
        <w:autoSpaceDN w:val="0"/>
        <w:adjustRightInd w:val="0"/>
        <w:spacing w:line="360" w:lineRule="auto"/>
        <w:jc w:val="both"/>
        <w:rPr>
          <w:rFonts w:eastAsia="Batang"/>
          <w:sz w:val="24"/>
          <w:szCs w:val="24"/>
        </w:rPr>
      </w:pPr>
      <w:r w:rsidRPr="000401D1">
        <w:rPr>
          <w:rFonts w:eastAsia="Batang"/>
          <w:sz w:val="24"/>
          <w:szCs w:val="24"/>
        </w:rPr>
        <w:t>(carimbo, nome e assinatura do responsável legal)</w:t>
      </w:r>
    </w:p>
    <w:p w14:paraId="36641C5F" w14:textId="77777777" w:rsidR="000401D1" w:rsidRPr="000401D1" w:rsidRDefault="000401D1" w:rsidP="009E6A5B">
      <w:pPr>
        <w:spacing w:line="360" w:lineRule="auto"/>
        <w:jc w:val="both"/>
        <w:rPr>
          <w:rFonts w:eastAsia="Batang"/>
          <w:sz w:val="24"/>
          <w:szCs w:val="24"/>
        </w:rPr>
      </w:pPr>
      <w:r w:rsidRPr="000401D1">
        <w:rPr>
          <w:rFonts w:eastAsia="Batang"/>
          <w:sz w:val="24"/>
          <w:szCs w:val="24"/>
        </w:rPr>
        <w:t>(carteira de identidade número e órgão emissor)</w:t>
      </w:r>
    </w:p>
    <w:p w14:paraId="5224017F" w14:textId="77777777" w:rsidR="000401D1" w:rsidRPr="000401D1" w:rsidRDefault="000401D1" w:rsidP="000401D1">
      <w:pPr>
        <w:spacing w:line="360" w:lineRule="auto"/>
        <w:jc w:val="center"/>
        <w:rPr>
          <w:b/>
          <w:bCs/>
          <w:sz w:val="24"/>
          <w:szCs w:val="24"/>
        </w:rPr>
      </w:pPr>
    </w:p>
    <w:p w14:paraId="22B055BE" w14:textId="77777777" w:rsidR="00553ED3" w:rsidRPr="000401D1" w:rsidRDefault="00553ED3" w:rsidP="00D4785F">
      <w:pPr>
        <w:spacing w:line="360" w:lineRule="auto"/>
        <w:jc w:val="both"/>
        <w:rPr>
          <w:sz w:val="24"/>
          <w:szCs w:val="24"/>
        </w:rPr>
      </w:pPr>
    </w:p>
    <w:p w14:paraId="61D624CD" w14:textId="77777777" w:rsidR="00553ED3" w:rsidRPr="000401D1" w:rsidRDefault="00553ED3" w:rsidP="00D4785F">
      <w:pPr>
        <w:spacing w:line="360" w:lineRule="auto"/>
        <w:jc w:val="both"/>
        <w:rPr>
          <w:sz w:val="24"/>
          <w:szCs w:val="24"/>
        </w:rPr>
      </w:pPr>
    </w:p>
    <w:p w14:paraId="6F4EB0F3" w14:textId="77777777" w:rsidR="00553ED3" w:rsidRPr="00D77247" w:rsidRDefault="00553ED3" w:rsidP="00D4785F">
      <w:pPr>
        <w:spacing w:line="360" w:lineRule="auto"/>
        <w:jc w:val="both"/>
        <w:rPr>
          <w:sz w:val="24"/>
          <w:szCs w:val="24"/>
        </w:rPr>
      </w:pPr>
    </w:p>
    <w:p w14:paraId="790CF0AA" w14:textId="51688F05" w:rsidR="00553ED3" w:rsidRDefault="00553ED3" w:rsidP="000401D1">
      <w:pPr>
        <w:spacing w:line="360" w:lineRule="auto"/>
        <w:rPr>
          <w:sz w:val="24"/>
          <w:szCs w:val="24"/>
        </w:rPr>
      </w:pPr>
    </w:p>
    <w:p w14:paraId="3343A3F6" w14:textId="44F5D27C" w:rsidR="002F55D2" w:rsidRDefault="002F55D2" w:rsidP="000401D1">
      <w:pPr>
        <w:spacing w:line="360" w:lineRule="auto"/>
        <w:rPr>
          <w:sz w:val="24"/>
          <w:szCs w:val="24"/>
        </w:rPr>
      </w:pPr>
    </w:p>
    <w:p w14:paraId="2598A8C7" w14:textId="6C8FA9F0" w:rsidR="002F55D2" w:rsidRDefault="002F55D2" w:rsidP="000401D1">
      <w:pPr>
        <w:spacing w:line="360" w:lineRule="auto"/>
        <w:rPr>
          <w:sz w:val="24"/>
          <w:szCs w:val="24"/>
        </w:rPr>
      </w:pPr>
    </w:p>
    <w:p w14:paraId="5E775F9C" w14:textId="249BD497" w:rsidR="002F55D2" w:rsidRDefault="002F55D2" w:rsidP="000401D1">
      <w:pPr>
        <w:spacing w:line="360" w:lineRule="auto"/>
        <w:rPr>
          <w:sz w:val="24"/>
          <w:szCs w:val="24"/>
        </w:rPr>
      </w:pPr>
    </w:p>
    <w:sectPr w:rsidR="002F55D2">
      <w:headerReference w:type="default" r:id="rId8"/>
      <w:footerReference w:type="default" r:id="rId9"/>
      <w:pgSz w:w="11906" w:h="16838"/>
      <w:pgMar w:top="1417" w:right="1701" w:bottom="1417" w:left="1701" w:header="11"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C94A" w14:textId="77777777" w:rsidR="00A81C2F" w:rsidRDefault="00A81C2F">
      <w:r>
        <w:separator/>
      </w:r>
    </w:p>
  </w:endnote>
  <w:endnote w:type="continuationSeparator" w:id="0">
    <w:p w14:paraId="58DB2C95" w14:textId="77777777" w:rsidR="00A81C2F" w:rsidRDefault="00A8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BAA8" w14:textId="77777777" w:rsidR="00A53971" w:rsidRDefault="00A53971">
    <w:pPr>
      <w:tabs>
        <w:tab w:val="right" w:pos="10206"/>
      </w:tabs>
      <w:ind w:left="-709" w:hanging="992"/>
      <w:rPr>
        <w:rFonts w:ascii="Calibri" w:eastAsia="Calibri" w:hAnsi="Calibri" w:cs="Calibri"/>
        <w:sz w:val="22"/>
        <w:szCs w:val="22"/>
      </w:rPr>
    </w:pPr>
    <w:r>
      <w:rPr>
        <w:rFonts w:ascii="Calibri" w:eastAsia="Calibri" w:hAnsi="Calibri" w:cs="Calibri"/>
        <w:noProof/>
        <w:sz w:val="22"/>
        <w:szCs w:val="22"/>
      </w:rPr>
      <w:drawing>
        <wp:inline distT="0" distB="0" distL="114300" distR="114300" wp14:anchorId="52FE476C" wp14:editId="0006EE14">
          <wp:extent cx="7555230" cy="1294765"/>
          <wp:effectExtent l="0" t="0" r="0" b="0"/>
          <wp:docPr id="2" name="image4.png" descr="C:\Users\Saber\Desktop\TIMBRADO-02-01.png"/>
          <wp:cNvGraphicFramePr/>
          <a:graphic xmlns:a="http://schemas.openxmlformats.org/drawingml/2006/main">
            <a:graphicData uri="http://schemas.openxmlformats.org/drawingml/2006/picture">
              <pic:pic xmlns:pic="http://schemas.openxmlformats.org/drawingml/2006/picture">
                <pic:nvPicPr>
                  <pic:cNvPr id="0" name="image4.png" descr="C:\Users\Saber\Desktop\TIMBRADO-02-01.png"/>
                  <pic:cNvPicPr preferRelativeResize="0"/>
                </pic:nvPicPr>
                <pic:blipFill>
                  <a:blip r:embed="rId1"/>
                  <a:srcRect/>
                  <a:stretch>
                    <a:fillRect/>
                  </a:stretch>
                </pic:blipFill>
                <pic:spPr>
                  <a:xfrm>
                    <a:off x="0" y="0"/>
                    <a:ext cx="7555230" cy="12947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F4A7" w14:textId="77777777" w:rsidR="00A81C2F" w:rsidRDefault="00A81C2F">
      <w:r>
        <w:separator/>
      </w:r>
    </w:p>
  </w:footnote>
  <w:footnote w:type="continuationSeparator" w:id="0">
    <w:p w14:paraId="3086A676" w14:textId="77777777" w:rsidR="00A81C2F" w:rsidRDefault="00A81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3130" w14:textId="77777777" w:rsidR="00A53971" w:rsidRDefault="00A53971">
    <w:pPr>
      <w:ind w:hanging="1701"/>
      <w:rPr>
        <w:rFonts w:ascii="Calibri" w:eastAsia="Calibri" w:hAnsi="Calibri" w:cs="Calibri"/>
        <w:sz w:val="22"/>
        <w:szCs w:val="22"/>
      </w:rPr>
    </w:pPr>
    <w:r>
      <w:rPr>
        <w:rFonts w:ascii="Calibri" w:eastAsia="Calibri" w:hAnsi="Calibri" w:cs="Calibri"/>
        <w:noProof/>
        <w:sz w:val="22"/>
        <w:szCs w:val="22"/>
      </w:rPr>
      <w:drawing>
        <wp:inline distT="0" distB="0" distL="114300" distR="114300" wp14:anchorId="3A21A207" wp14:editId="3751AA47">
          <wp:extent cx="7562850" cy="1402715"/>
          <wp:effectExtent l="0" t="0" r="0" b="0"/>
          <wp:docPr id="1" name="image3.png" descr="C:\Users\Saber\Desktop\TIMBRADO-02-01.png"/>
          <wp:cNvGraphicFramePr/>
          <a:graphic xmlns:a="http://schemas.openxmlformats.org/drawingml/2006/main">
            <a:graphicData uri="http://schemas.openxmlformats.org/drawingml/2006/picture">
              <pic:pic xmlns:pic="http://schemas.openxmlformats.org/drawingml/2006/picture">
                <pic:nvPicPr>
                  <pic:cNvPr id="0" name="image3.png" descr="C:\Users\Saber\Desktop\TIMBRADO-02-01.png"/>
                  <pic:cNvPicPr preferRelativeResize="0"/>
                </pic:nvPicPr>
                <pic:blipFill>
                  <a:blip r:embed="rId1"/>
                  <a:srcRect/>
                  <a:stretch>
                    <a:fillRect/>
                  </a:stretch>
                </pic:blipFill>
                <pic:spPr>
                  <a:xfrm>
                    <a:off x="0" y="0"/>
                    <a:ext cx="7562850" cy="14027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D70944C"/>
    <w:lvl w:ilvl="0">
      <w:start w:val="1"/>
      <w:numFmt w:val="lowerLetter"/>
      <w:lvlText w:val="%1."/>
      <w:lvlJc w:val="left"/>
      <w:pPr>
        <w:ind w:left="720" w:hanging="360"/>
      </w:pPr>
      <w:rPr>
        <w:rFonts w:ascii="Times New Roman" w:eastAsia="Times New Roman" w:hAnsi="Times New Roman" w:cs="Times New Roman"/>
        <w:b/>
        <w:color w:val="auto"/>
      </w:rPr>
    </w:lvl>
  </w:abstractNum>
  <w:abstractNum w:abstractNumId="1" w15:restartNumberingAfterBreak="0">
    <w:nsid w:val="0AD53197"/>
    <w:multiLevelType w:val="hybridMultilevel"/>
    <w:tmpl w:val="3266EC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5402B"/>
    <w:multiLevelType w:val="multilevel"/>
    <w:tmpl w:val="DE7495D2"/>
    <w:lvl w:ilvl="0">
      <w:start w:val="4"/>
      <w:numFmt w:val="decimal"/>
      <w:lvlText w:val="%1"/>
      <w:lvlJc w:val="left"/>
      <w:pPr>
        <w:ind w:left="341" w:hanging="270"/>
      </w:pPr>
      <w:rPr>
        <w:lang w:val="pt-PT" w:eastAsia="pt-PT" w:bidi="pt-PT"/>
      </w:rPr>
    </w:lvl>
    <w:lvl w:ilvl="1">
      <w:start w:val="1"/>
      <w:numFmt w:val="decimal"/>
      <w:lvlText w:val="%1.%2."/>
      <w:lvlJc w:val="left"/>
      <w:pPr>
        <w:ind w:left="341" w:hanging="270"/>
      </w:pPr>
      <w:rPr>
        <w:rFonts w:ascii="Times New Roman" w:eastAsia="Arial" w:hAnsi="Times New Roman" w:cs="Times New Roman" w:hint="default"/>
        <w:spacing w:val="-1"/>
        <w:w w:val="88"/>
        <w:sz w:val="24"/>
        <w:szCs w:val="24"/>
        <w:lang w:val="pt-PT" w:eastAsia="pt-PT" w:bidi="pt-PT"/>
      </w:rPr>
    </w:lvl>
    <w:lvl w:ilvl="2">
      <w:numFmt w:val="bullet"/>
      <w:lvlText w:val="•"/>
      <w:lvlJc w:val="left"/>
      <w:pPr>
        <w:ind w:left="2508" w:hanging="270"/>
      </w:pPr>
      <w:rPr>
        <w:lang w:val="pt-PT" w:eastAsia="pt-PT" w:bidi="pt-PT"/>
      </w:rPr>
    </w:lvl>
    <w:lvl w:ilvl="3">
      <w:numFmt w:val="bullet"/>
      <w:lvlText w:val="•"/>
      <w:lvlJc w:val="left"/>
      <w:pPr>
        <w:ind w:left="3592" w:hanging="270"/>
      </w:pPr>
      <w:rPr>
        <w:lang w:val="pt-PT" w:eastAsia="pt-PT" w:bidi="pt-PT"/>
      </w:rPr>
    </w:lvl>
    <w:lvl w:ilvl="4">
      <w:numFmt w:val="bullet"/>
      <w:lvlText w:val="•"/>
      <w:lvlJc w:val="left"/>
      <w:pPr>
        <w:ind w:left="4676" w:hanging="270"/>
      </w:pPr>
      <w:rPr>
        <w:lang w:val="pt-PT" w:eastAsia="pt-PT" w:bidi="pt-PT"/>
      </w:rPr>
    </w:lvl>
    <w:lvl w:ilvl="5">
      <w:numFmt w:val="bullet"/>
      <w:lvlText w:val="•"/>
      <w:lvlJc w:val="left"/>
      <w:pPr>
        <w:ind w:left="5760" w:hanging="270"/>
      </w:pPr>
      <w:rPr>
        <w:lang w:val="pt-PT" w:eastAsia="pt-PT" w:bidi="pt-PT"/>
      </w:rPr>
    </w:lvl>
    <w:lvl w:ilvl="6">
      <w:numFmt w:val="bullet"/>
      <w:lvlText w:val="•"/>
      <w:lvlJc w:val="left"/>
      <w:pPr>
        <w:ind w:left="6844" w:hanging="270"/>
      </w:pPr>
      <w:rPr>
        <w:lang w:val="pt-PT" w:eastAsia="pt-PT" w:bidi="pt-PT"/>
      </w:rPr>
    </w:lvl>
    <w:lvl w:ilvl="7">
      <w:numFmt w:val="bullet"/>
      <w:lvlText w:val="•"/>
      <w:lvlJc w:val="left"/>
      <w:pPr>
        <w:ind w:left="7928" w:hanging="270"/>
      </w:pPr>
      <w:rPr>
        <w:lang w:val="pt-PT" w:eastAsia="pt-PT" w:bidi="pt-PT"/>
      </w:rPr>
    </w:lvl>
    <w:lvl w:ilvl="8">
      <w:numFmt w:val="bullet"/>
      <w:lvlText w:val="•"/>
      <w:lvlJc w:val="left"/>
      <w:pPr>
        <w:ind w:left="9012" w:hanging="270"/>
      </w:pPr>
      <w:rPr>
        <w:lang w:val="pt-PT" w:eastAsia="pt-PT" w:bidi="pt-PT"/>
      </w:rPr>
    </w:lvl>
  </w:abstractNum>
  <w:abstractNum w:abstractNumId="3" w15:restartNumberingAfterBreak="0">
    <w:nsid w:val="1148360F"/>
    <w:multiLevelType w:val="multilevel"/>
    <w:tmpl w:val="1550E472"/>
    <w:lvl w:ilvl="0">
      <w:start w:val="4"/>
      <w:numFmt w:val="decimal"/>
      <w:lvlText w:val="%1"/>
      <w:lvlJc w:val="left"/>
      <w:pPr>
        <w:ind w:left="72" w:hanging="270"/>
      </w:pPr>
      <w:rPr>
        <w:lang w:val="pt-PT" w:eastAsia="pt-PT" w:bidi="pt-PT"/>
      </w:rPr>
    </w:lvl>
    <w:lvl w:ilvl="1">
      <w:start w:val="4"/>
      <w:numFmt w:val="decimal"/>
      <w:lvlText w:val="%1.%2."/>
      <w:lvlJc w:val="left"/>
      <w:pPr>
        <w:ind w:left="270" w:hanging="270"/>
      </w:pPr>
      <w:rPr>
        <w:rFonts w:ascii="Times New Roman" w:eastAsia="Arial" w:hAnsi="Times New Roman" w:cs="Times New Roman" w:hint="default"/>
        <w:color w:val="auto"/>
        <w:spacing w:val="-1"/>
        <w:w w:val="88"/>
        <w:sz w:val="24"/>
        <w:szCs w:val="24"/>
        <w:lang w:val="pt-PT" w:eastAsia="pt-PT" w:bidi="pt-PT"/>
      </w:rPr>
    </w:lvl>
    <w:lvl w:ilvl="2">
      <w:numFmt w:val="bullet"/>
      <w:lvlText w:val="•"/>
      <w:lvlJc w:val="left"/>
      <w:pPr>
        <w:ind w:left="2300" w:hanging="270"/>
      </w:pPr>
      <w:rPr>
        <w:lang w:val="pt-PT" w:eastAsia="pt-PT" w:bidi="pt-PT"/>
      </w:rPr>
    </w:lvl>
    <w:lvl w:ilvl="3">
      <w:numFmt w:val="bullet"/>
      <w:lvlText w:val="•"/>
      <w:lvlJc w:val="left"/>
      <w:pPr>
        <w:ind w:left="3410" w:hanging="270"/>
      </w:pPr>
      <w:rPr>
        <w:lang w:val="pt-PT" w:eastAsia="pt-PT" w:bidi="pt-PT"/>
      </w:rPr>
    </w:lvl>
    <w:lvl w:ilvl="4">
      <w:numFmt w:val="bullet"/>
      <w:lvlText w:val="•"/>
      <w:lvlJc w:val="left"/>
      <w:pPr>
        <w:ind w:left="4520" w:hanging="270"/>
      </w:pPr>
      <w:rPr>
        <w:lang w:val="pt-PT" w:eastAsia="pt-PT" w:bidi="pt-PT"/>
      </w:rPr>
    </w:lvl>
    <w:lvl w:ilvl="5">
      <w:numFmt w:val="bullet"/>
      <w:lvlText w:val="•"/>
      <w:lvlJc w:val="left"/>
      <w:pPr>
        <w:ind w:left="5630" w:hanging="270"/>
      </w:pPr>
      <w:rPr>
        <w:lang w:val="pt-PT" w:eastAsia="pt-PT" w:bidi="pt-PT"/>
      </w:rPr>
    </w:lvl>
    <w:lvl w:ilvl="6">
      <w:numFmt w:val="bullet"/>
      <w:lvlText w:val="•"/>
      <w:lvlJc w:val="left"/>
      <w:pPr>
        <w:ind w:left="6740" w:hanging="270"/>
      </w:pPr>
      <w:rPr>
        <w:lang w:val="pt-PT" w:eastAsia="pt-PT" w:bidi="pt-PT"/>
      </w:rPr>
    </w:lvl>
    <w:lvl w:ilvl="7">
      <w:numFmt w:val="bullet"/>
      <w:lvlText w:val="•"/>
      <w:lvlJc w:val="left"/>
      <w:pPr>
        <w:ind w:left="7850" w:hanging="270"/>
      </w:pPr>
      <w:rPr>
        <w:lang w:val="pt-PT" w:eastAsia="pt-PT" w:bidi="pt-PT"/>
      </w:rPr>
    </w:lvl>
    <w:lvl w:ilvl="8">
      <w:numFmt w:val="bullet"/>
      <w:lvlText w:val="•"/>
      <w:lvlJc w:val="left"/>
      <w:pPr>
        <w:ind w:left="8960" w:hanging="270"/>
      </w:pPr>
      <w:rPr>
        <w:lang w:val="pt-PT" w:eastAsia="pt-PT" w:bidi="pt-PT"/>
      </w:rPr>
    </w:lvl>
  </w:abstractNum>
  <w:abstractNum w:abstractNumId="4" w15:restartNumberingAfterBreak="0">
    <w:nsid w:val="18581865"/>
    <w:multiLevelType w:val="multilevel"/>
    <w:tmpl w:val="CC848662"/>
    <w:lvl w:ilvl="0">
      <w:start w:val="7"/>
      <w:numFmt w:val="decimal"/>
      <w:lvlText w:val="%1"/>
      <w:lvlJc w:val="left"/>
      <w:pPr>
        <w:ind w:left="88" w:hanging="270"/>
      </w:pPr>
      <w:rPr>
        <w:lang w:val="pt-PT" w:eastAsia="pt-PT" w:bidi="pt-PT"/>
      </w:rPr>
    </w:lvl>
    <w:lvl w:ilvl="1">
      <w:start w:val="2"/>
      <w:numFmt w:val="decimal"/>
      <w:lvlText w:val="%1.%2."/>
      <w:lvlJc w:val="left"/>
      <w:pPr>
        <w:ind w:left="88" w:hanging="270"/>
      </w:pPr>
      <w:rPr>
        <w:rFonts w:ascii="Times New Roman" w:eastAsia="Arial" w:hAnsi="Times New Roman" w:cs="Times New Roman" w:hint="default"/>
        <w:spacing w:val="-1"/>
        <w:w w:val="106"/>
        <w:sz w:val="24"/>
        <w:szCs w:val="24"/>
        <w:lang w:val="pt-PT" w:eastAsia="pt-PT" w:bidi="pt-PT"/>
      </w:rPr>
    </w:lvl>
    <w:lvl w:ilvl="2">
      <w:start w:val="1"/>
      <w:numFmt w:val="decimal"/>
      <w:lvlText w:val="%1.%2.%3."/>
      <w:lvlJc w:val="left"/>
      <w:pPr>
        <w:ind w:left="88" w:hanging="405"/>
      </w:pPr>
      <w:rPr>
        <w:rFonts w:ascii="Times New Roman" w:eastAsia="Arial" w:hAnsi="Times New Roman" w:cs="Times New Roman" w:hint="default"/>
        <w:spacing w:val="-1"/>
        <w:w w:val="106"/>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5" w15:restartNumberingAfterBreak="0">
    <w:nsid w:val="21DB037A"/>
    <w:multiLevelType w:val="multilevel"/>
    <w:tmpl w:val="977E2EEC"/>
    <w:lvl w:ilvl="0">
      <w:start w:val="1"/>
      <w:numFmt w:val="decimal"/>
      <w:lvlText w:val="%1"/>
      <w:lvlJc w:val="left"/>
      <w:pPr>
        <w:ind w:left="72" w:hanging="270"/>
      </w:pPr>
      <w:rPr>
        <w:lang w:val="pt-PT" w:eastAsia="pt-PT" w:bidi="pt-PT"/>
      </w:rPr>
    </w:lvl>
    <w:lvl w:ilvl="1">
      <w:start w:val="1"/>
      <w:numFmt w:val="decimal"/>
      <w:lvlText w:val="%1.%2."/>
      <w:lvlJc w:val="left"/>
      <w:pPr>
        <w:ind w:left="72" w:hanging="270"/>
      </w:pPr>
      <w:rPr>
        <w:rFonts w:ascii="Times New Roman" w:eastAsia="Arial" w:hAnsi="Times New Roman" w:cs="Times New Roman" w:hint="default"/>
        <w:spacing w:val="-1"/>
        <w:w w:val="106"/>
        <w:sz w:val="24"/>
        <w:szCs w:val="24"/>
        <w:lang w:val="pt-PT" w:eastAsia="pt-PT" w:bidi="pt-PT"/>
      </w:rPr>
    </w:lvl>
    <w:lvl w:ilvl="2">
      <w:numFmt w:val="bullet"/>
      <w:lvlText w:val="•"/>
      <w:lvlJc w:val="left"/>
      <w:pPr>
        <w:ind w:left="880" w:hanging="270"/>
      </w:pPr>
      <w:rPr>
        <w:lang w:val="pt-PT" w:eastAsia="pt-PT" w:bidi="pt-PT"/>
      </w:rPr>
    </w:lvl>
    <w:lvl w:ilvl="3">
      <w:numFmt w:val="bullet"/>
      <w:lvlText w:val="•"/>
      <w:lvlJc w:val="left"/>
      <w:pPr>
        <w:ind w:left="1161" w:hanging="270"/>
      </w:pPr>
      <w:rPr>
        <w:lang w:val="pt-PT" w:eastAsia="pt-PT" w:bidi="pt-PT"/>
      </w:rPr>
    </w:lvl>
    <w:lvl w:ilvl="4">
      <w:numFmt w:val="bullet"/>
      <w:lvlText w:val="•"/>
      <w:lvlJc w:val="left"/>
      <w:pPr>
        <w:ind w:left="1442" w:hanging="270"/>
      </w:pPr>
      <w:rPr>
        <w:lang w:val="pt-PT" w:eastAsia="pt-PT" w:bidi="pt-PT"/>
      </w:rPr>
    </w:lvl>
    <w:lvl w:ilvl="5">
      <w:numFmt w:val="bullet"/>
      <w:lvlText w:val="•"/>
      <w:lvlJc w:val="left"/>
      <w:pPr>
        <w:ind w:left="1722" w:hanging="270"/>
      </w:pPr>
      <w:rPr>
        <w:lang w:val="pt-PT" w:eastAsia="pt-PT" w:bidi="pt-PT"/>
      </w:rPr>
    </w:lvl>
    <w:lvl w:ilvl="6">
      <w:numFmt w:val="bullet"/>
      <w:lvlText w:val="•"/>
      <w:lvlJc w:val="left"/>
      <w:pPr>
        <w:ind w:left="2003" w:hanging="270"/>
      </w:pPr>
      <w:rPr>
        <w:lang w:val="pt-PT" w:eastAsia="pt-PT" w:bidi="pt-PT"/>
      </w:rPr>
    </w:lvl>
    <w:lvl w:ilvl="7">
      <w:numFmt w:val="bullet"/>
      <w:lvlText w:val="•"/>
      <w:lvlJc w:val="left"/>
      <w:pPr>
        <w:ind w:left="2284" w:hanging="270"/>
      </w:pPr>
      <w:rPr>
        <w:lang w:val="pt-PT" w:eastAsia="pt-PT" w:bidi="pt-PT"/>
      </w:rPr>
    </w:lvl>
    <w:lvl w:ilvl="8">
      <w:numFmt w:val="bullet"/>
      <w:lvlText w:val="•"/>
      <w:lvlJc w:val="left"/>
      <w:pPr>
        <w:ind w:left="2564" w:hanging="270"/>
      </w:pPr>
      <w:rPr>
        <w:lang w:val="pt-PT" w:eastAsia="pt-PT" w:bidi="pt-PT"/>
      </w:rPr>
    </w:lvl>
  </w:abstractNum>
  <w:abstractNum w:abstractNumId="6" w15:restartNumberingAfterBreak="0">
    <w:nsid w:val="33045D32"/>
    <w:multiLevelType w:val="multilevel"/>
    <w:tmpl w:val="D66CAA62"/>
    <w:lvl w:ilvl="0">
      <w:start w:val="2"/>
      <w:numFmt w:val="decimal"/>
      <w:lvlText w:val="%1"/>
      <w:lvlJc w:val="left"/>
      <w:pPr>
        <w:ind w:left="72" w:hanging="270"/>
      </w:pPr>
      <w:rPr>
        <w:lang w:val="pt-PT" w:eastAsia="pt-PT" w:bidi="pt-PT"/>
      </w:rPr>
    </w:lvl>
    <w:lvl w:ilvl="1">
      <w:start w:val="3"/>
      <w:numFmt w:val="decimal"/>
      <w:lvlText w:val="%1.%2."/>
      <w:lvlJc w:val="left"/>
      <w:pPr>
        <w:ind w:left="72" w:hanging="270"/>
      </w:pPr>
      <w:rPr>
        <w:rFonts w:ascii="Times New Roman" w:eastAsia="Arial" w:hAnsi="Times New Roman" w:cs="Times New Roman" w:hint="default"/>
        <w:spacing w:val="-1"/>
        <w:w w:val="88"/>
        <w:sz w:val="24"/>
        <w:szCs w:val="24"/>
        <w:lang w:val="pt-PT" w:eastAsia="pt-PT" w:bidi="pt-PT"/>
      </w:rPr>
    </w:lvl>
    <w:lvl w:ilvl="2">
      <w:start w:val="1"/>
      <w:numFmt w:val="decimal"/>
      <w:lvlText w:val="%1.%2.%3."/>
      <w:lvlJc w:val="left"/>
      <w:pPr>
        <w:ind w:left="72" w:hanging="405"/>
      </w:pPr>
      <w:rPr>
        <w:rFonts w:ascii="Times New Roman" w:eastAsia="Arial" w:hAnsi="Times New Roman" w:cs="Times New Roman" w:hint="default"/>
        <w:spacing w:val="-1"/>
        <w:w w:val="88"/>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7" w15:restartNumberingAfterBreak="0">
    <w:nsid w:val="332C6F56"/>
    <w:multiLevelType w:val="multilevel"/>
    <w:tmpl w:val="68F4F922"/>
    <w:lvl w:ilvl="0">
      <w:start w:val="7"/>
      <w:numFmt w:val="decimal"/>
      <w:lvlText w:val="%1"/>
      <w:lvlJc w:val="left"/>
      <w:pPr>
        <w:ind w:left="88" w:hanging="270"/>
      </w:pPr>
      <w:rPr>
        <w:lang w:val="pt-PT" w:eastAsia="pt-PT" w:bidi="pt-PT"/>
      </w:rPr>
    </w:lvl>
    <w:lvl w:ilvl="1">
      <w:start w:val="8"/>
      <w:numFmt w:val="decimal"/>
      <w:lvlText w:val="%1.%2."/>
      <w:lvlJc w:val="left"/>
      <w:pPr>
        <w:ind w:left="88" w:hanging="270"/>
      </w:pPr>
      <w:rPr>
        <w:rFonts w:ascii="Times New Roman" w:eastAsia="Arial" w:hAnsi="Times New Roman" w:cs="Times New Roman" w:hint="default"/>
        <w:spacing w:val="-1"/>
        <w:w w:val="106"/>
        <w:sz w:val="24"/>
        <w:szCs w:val="24"/>
        <w:lang w:val="pt-PT" w:eastAsia="pt-PT" w:bidi="pt-PT"/>
      </w:rPr>
    </w:lvl>
    <w:lvl w:ilvl="2">
      <w:start w:val="1"/>
      <w:numFmt w:val="decimal"/>
      <w:lvlText w:val="%1.%2.%3."/>
      <w:lvlJc w:val="left"/>
      <w:pPr>
        <w:ind w:left="88" w:hanging="405"/>
      </w:pPr>
      <w:rPr>
        <w:rFonts w:ascii="Times New Roman" w:eastAsia="Arial" w:hAnsi="Times New Roman" w:cs="Times New Roman" w:hint="default"/>
        <w:spacing w:val="-1"/>
        <w:w w:val="106"/>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8"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3BD055D9"/>
    <w:multiLevelType w:val="multilevel"/>
    <w:tmpl w:val="4DA2AEEE"/>
    <w:lvl w:ilvl="0">
      <w:start w:val="1"/>
      <w:numFmt w:val="lowerLetter"/>
      <w:lvlText w:val="%1)"/>
      <w:lvlJc w:val="left"/>
      <w:pPr>
        <w:ind w:left="708" w:hanging="360"/>
      </w:pPr>
      <w:rPr>
        <w:vertAlign w:val="baseline"/>
      </w:rPr>
    </w:lvl>
    <w:lvl w:ilvl="1">
      <w:start w:val="1"/>
      <w:numFmt w:val="lowerLetter"/>
      <w:lvlText w:val="%2."/>
      <w:lvlJc w:val="left"/>
      <w:pPr>
        <w:ind w:left="1068" w:hanging="360"/>
      </w:pPr>
      <w:rPr>
        <w:vertAlign w:val="baseline"/>
      </w:rPr>
    </w:lvl>
    <w:lvl w:ilvl="2">
      <w:start w:val="1"/>
      <w:numFmt w:val="lowerRoman"/>
      <w:lvlText w:val="%3."/>
      <w:lvlJc w:val="left"/>
      <w:pPr>
        <w:ind w:left="1248" w:hanging="180"/>
      </w:pPr>
      <w:rPr>
        <w:vertAlign w:val="baseline"/>
      </w:rPr>
    </w:lvl>
    <w:lvl w:ilvl="3">
      <w:start w:val="1"/>
      <w:numFmt w:val="decimal"/>
      <w:lvlText w:val="%4."/>
      <w:lvlJc w:val="left"/>
      <w:pPr>
        <w:ind w:left="1608" w:hanging="360"/>
      </w:pPr>
      <w:rPr>
        <w:vertAlign w:val="baseline"/>
      </w:rPr>
    </w:lvl>
    <w:lvl w:ilvl="4">
      <w:start w:val="1"/>
      <w:numFmt w:val="lowerLetter"/>
      <w:lvlText w:val="%5."/>
      <w:lvlJc w:val="left"/>
      <w:pPr>
        <w:ind w:left="1968" w:hanging="360"/>
      </w:pPr>
      <w:rPr>
        <w:vertAlign w:val="baseline"/>
      </w:rPr>
    </w:lvl>
    <w:lvl w:ilvl="5">
      <w:start w:val="1"/>
      <w:numFmt w:val="lowerRoman"/>
      <w:lvlText w:val="%6."/>
      <w:lvlJc w:val="left"/>
      <w:pPr>
        <w:ind w:left="2148" w:hanging="180"/>
      </w:pPr>
      <w:rPr>
        <w:vertAlign w:val="baseline"/>
      </w:rPr>
    </w:lvl>
    <w:lvl w:ilvl="6">
      <w:start w:val="1"/>
      <w:numFmt w:val="decimal"/>
      <w:lvlText w:val="%7."/>
      <w:lvlJc w:val="left"/>
      <w:pPr>
        <w:ind w:left="2508" w:hanging="360"/>
      </w:pPr>
      <w:rPr>
        <w:vertAlign w:val="baseline"/>
      </w:rPr>
    </w:lvl>
    <w:lvl w:ilvl="7">
      <w:start w:val="1"/>
      <w:numFmt w:val="lowerLetter"/>
      <w:lvlText w:val="%8."/>
      <w:lvlJc w:val="left"/>
      <w:pPr>
        <w:ind w:left="2868" w:hanging="360"/>
      </w:pPr>
      <w:rPr>
        <w:vertAlign w:val="baseline"/>
      </w:rPr>
    </w:lvl>
    <w:lvl w:ilvl="8">
      <w:start w:val="1"/>
      <w:numFmt w:val="lowerRoman"/>
      <w:lvlText w:val="%9."/>
      <w:lvlJc w:val="left"/>
      <w:pPr>
        <w:ind w:left="3048" w:hanging="180"/>
      </w:pPr>
      <w:rPr>
        <w:vertAlign w:val="baseline"/>
      </w:rPr>
    </w:lvl>
  </w:abstractNum>
  <w:abstractNum w:abstractNumId="10" w15:restartNumberingAfterBreak="0">
    <w:nsid w:val="3C4A15B8"/>
    <w:multiLevelType w:val="multilevel"/>
    <w:tmpl w:val="4A46BDF2"/>
    <w:lvl w:ilvl="0">
      <w:start w:val="2"/>
      <w:numFmt w:val="decimal"/>
      <w:lvlText w:val="%1"/>
      <w:lvlJc w:val="left"/>
      <w:pPr>
        <w:ind w:left="72" w:hanging="405"/>
      </w:pPr>
      <w:rPr>
        <w:lang w:val="pt-PT" w:eastAsia="pt-PT" w:bidi="pt-PT"/>
      </w:rPr>
    </w:lvl>
    <w:lvl w:ilvl="1">
      <w:start w:val="2"/>
      <w:numFmt w:val="decimal"/>
      <w:lvlText w:val="%1.%2"/>
      <w:lvlJc w:val="left"/>
      <w:pPr>
        <w:ind w:left="72" w:hanging="405"/>
      </w:pPr>
      <w:rPr>
        <w:lang w:val="pt-PT" w:eastAsia="pt-PT" w:bidi="pt-PT"/>
      </w:rPr>
    </w:lvl>
    <w:lvl w:ilvl="2">
      <w:start w:val="1"/>
      <w:numFmt w:val="decimal"/>
      <w:lvlText w:val="%1.%2.%3."/>
      <w:lvlJc w:val="left"/>
      <w:pPr>
        <w:ind w:left="72" w:hanging="405"/>
      </w:pPr>
      <w:rPr>
        <w:rFonts w:ascii="Times New Roman" w:eastAsia="Arial" w:hAnsi="Times New Roman" w:cs="Times New Roman" w:hint="default"/>
        <w:spacing w:val="-1"/>
        <w:w w:val="106"/>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11" w15:restartNumberingAfterBreak="0">
    <w:nsid w:val="3F026BF6"/>
    <w:multiLevelType w:val="multilevel"/>
    <w:tmpl w:val="2FB82248"/>
    <w:lvl w:ilvl="0">
      <w:start w:val="11"/>
      <w:numFmt w:val="decimal"/>
      <w:lvlText w:val="%1"/>
      <w:lvlJc w:val="left"/>
      <w:pPr>
        <w:ind w:left="88" w:hanging="628"/>
      </w:pPr>
      <w:rPr>
        <w:lang w:val="pt-PT" w:eastAsia="pt-PT" w:bidi="pt-PT"/>
      </w:rPr>
    </w:lvl>
    <w:lvl w:ilvl="1">
      <w:start w:val="1"/>
      <w:numFmt w:val="decimal"/>
      <w:lvlText w:val="%1.%2"/>
      <w:lvlJc w:val="left"/>
      <w:pPr>
        <w:ind w:left="88" w:hanging="628"/>
      </w:pPr>
      <w:rPr>
        <w:lang w:val="pt-PT" w:eastAsia="pt-PT" w:bidi="pt-PT"/>
      </w:rPr>
    </w:lvl>
    <w:lvl w:ilvl="2">
      <w:start w:val="3"/>
      <w:numFmt w:val="decimal"/>
      <w:lvlText w:val="%1.%2.%3"/>
      <w:lvlJc w:val="left"/>
      <w:pPr>
        <w:ind w:left="88" w:hanging="628"/>
      </w:pPr>
      <w:rPr>
        <w:lang w:val="pt-PT" w:eastAsia="pt-PT" w:bidi="pt-PT"/>
      </w:rPr>
    </w:lvl>
    <w:lvl w:ilvl="3">
      <w:start w:val="1"/>
      <w:numFmt w:val="decimal"/>
      <w:lvlText w:val="%1.%2.%3.%4."/>
      <w:lvlJc w:val="left"/>
      <w:pPr>
        <w:ind w:left="88" w:hanging="628"/>
      </w:pPr>
      <w:rPr>
        <w:rFonts w:ascii="Times New Roman" w:eastAsia="Arial" w:hAnsi="Times New Roman" w:cs="Times New Roman" w:hint="default"/>
        <w:spacing w:val="-1"/>
        <w:w w:val="88"/>
        <w:sz w:val="24"/>
        <w:szCs w:val="24"/>
        <w:lang w:val="pt-BR" w:eastAsia="pt-PT" w:bidi="pt-PT"/>
      </w:rPr>
    </w:lvl>
    <w:lvl w:ilvl="4">
      <w:numFmt w:val="bullet"/>
      <w:lvlText w:val="•"/>
      <w:lvlJc w:val="left"/>
      <w:pPr>
        <w:ind w:left="4520" w:hanging="628"/>
      </w:pPr>
      <w:rPr>
        <w:lang w:val="pt-PT" w:eastAsia="pt-PT" w:bidi="pt-PT"/>
      </w:rPr>
    </w:lvl>
    <w:lvl w:ilvl="5">
      <w:numFmt w:val="bullet"/>
      <w:lvlText w:val="•"/>
      <w:lvlJc w:val="left"/>
      <w:pPr>
        <w:ind w:left="5630" w:hanging="628"/>
      </w:pPr>
      <w:rPr>
        <w:lang w:val="pt-PT" w:eastAsia="pt-PT" w:bidi="pt-PT"/>
      </w:rPr>
    </w:lvl>
    <w:lvl w:ilvl="6">
      <w:numFmt w:val="bullet"/>
      <w:lvlText w:val="•"/>
      <w:lvlJc w:val="left"/>
      <w:pPr>
        <w:ind w:left="6740" w:hanging="628"/>
      </w:pPr>
      <w:rPr>
        <w:lang w:val="pt-PT" w:eastAsia="pt-PT" w:bidi="pt-PT"/>
      </w:rPr>
    </w:lvl>
    <w:lvl w:ilvl="7">
      <w:numFmt w:val="bullet"/>
      <w:lvlText w:val="•"/>
      <w:lvlJc w:val="left"/>
      <w:pPr>
        <w:ind w:left="7850" w:hanging="628"/>
      </w:pPr>
      <w:rPr>
        <w:lang w:val="pt-PT" w:eastAsia="pt-PT" w:bidi="pt-PT"/>
      </w:rPr>
    </w:lvl>
    <w:lvl w:ilvl="8">
      <w:numFmt w:val="bullet"/>
      <w:lvlText w:val="•"/>
      <w:lvlJc w:val="left"/>
      <w:pPr>
        <w:ind w:left="8960" w:hanging="628"/>
      </w:pPr>
      <w:rPr>
        <w:lang w:val="pt-PT" w:eastAsia="pt-PT" w:bidi="pt-PT"/>
      </w:rPr>
    </w:lvl>
  </w:abstractNum>
  <w:abstractNum w:abstractNumId="12" w15:restartNumberingAfterBreak="0">
    <w:nsid w:val="458A0A40"/>
    <w:multiLevelType w:val="multilevel"/>
    <w:tmpl w:val="AAB8EC72"/>
    <w:lvl w:ilvl="0">
      <w:start w:val="8"/>
      <w:numFmt w:val="decimal"/>
      <w:lvlText w:val="%1"/>
      <w:lvlJc w:val="left"/>
      <w:pPr>
        <w:ind w:left="88" w:hanging="270"/>
      </w:pPr>
      <w:rPr>
        <w:lang w:val="pt-PT" w:eastAsia="pt-PT" w:bidi="pt-PT"/>
      </w:rPr>
    </w:lvl>
    <w:lvl w:ilvl="1">
      <w:start w:val="1"/>
      <w:numFmt w:val="decimal"/>
      <w:lvlText w:val="%1.%2."/>
      <w:lvlJc w:val="left"/>
      <w:pPr>
        <w:ind w:left="88" w:hanging="270"/>
      </w:pPr>
      <w:rPr>
        <w:rFonts w:ascii="Times New Roman" w:eastAsia="Arial" w:hAnsi="Times New Roman" w:cs="Times New Roman" w:hint="default"/>
        <w:spacing w:val="-1"/>
        <w:w w:val="106"/>
        <w:sz w:val="24"/>
        <w:szCs w:val="24"/>
        <w:lang w:val="pt-PT" w:eastAsia="pt-PT" w:bidi="pt-PT"/>
      </w:rPr>
    </w:lvl>
    <w:lvl w:ilvl="2">
      <w:numFmt w:val="bullet"/>
      <w:lvlText w:val="•"/>
      <w:lvlJc w:val="left"/>
      <w:pPr>
        <w:ind w:left="2300" w:hanging="270"/>
      </w:pPr>
      <w:rPr>
        <w:lang w:val="pt-PT" w:eastAsia="pt-PT" w:bidi="pt-PT"/>
      </w:rPr>
    </w:lvl>
    <w:lvl w:ilvl="3">
      <w:numFmt w:val="bullet"/>
      <w:lvlText w:val="•"/>
      <w:lvlJc w:val="left"/>
      <w:pPr>
        <w:ind w:left="3410" w:hanging="270"/>
      </w:pPr>
      <w:rPr>
        <w:lang w:val="pt-PT" w:eastAsia="pt-PT" w:bidi="pt-PT"/>
      </w:rPr>
    </w:lvl>
    <w:lvl w:ilvl="4">
      <w:numFmt w:val="bullet"/>
      <w:lvlText w:val="•"/>
      <w:lvlJc w:val="left"/>
      <w:pPr>
        <w:ind w:left="4520" w:hanging="270"/>
      </w:pPr>
      <w:rPr>
        <w:lang w:val="pt-PT" w:eastAsia="pt-PT" w:bidi="pt-PT"/>
      </w:rPr>
    </w:lvl>
    <w:lvl w:ilvl="5">
      <w:numFmt w:val="bullet"/>
      <w:lvlText w:val="•"/>
      <w:lvlJc w:val="left"/>
      <w:pPr>
        <w:ind w:left="5630" w:hanging="270"/>
      </w:pPr>
      <w:rPr>
        <w:lang w:val="pt-PT" w:eastAsia="pt-PT" w:bidi="pt-PT"/>
      </w:rPr>
    </w:lvl>
    <w:lvl w:ilvl="6">
      <w:numFmt w:val="bullet"/>
      <w:lvlText w:val="•"/>
      <w:lvlJc w:val="left"/>
      <w:pPr>
        <w:ind w:left="6740" w:hanging="270"/>
      </w:pPr>
      <w:rPr>
        <w:lang w:val="pt-PT" w:eastAsia="pt-PT" w:bidi="pt-PT"/>
      </w:rPr>
    </w:lvl>
    <w:lvl w:ilvl="7">
      <w:numFmt w:val="bullet"/>
      <w:lvlText w:val="•"/>
      <w:lvlJc w:val="left"/>
      <w:pPr>
        <w:ind w:left="7850" w:hanging="270"/>
      </w:pPr>
      <w:rPr>
        <w:lang w:val="pt-PT" w:eastAsia="pt-PT" w:bidi="pt-PT"/>
      </w:rPr>
    </w:lvl>
    <w:lvl w:ilvl="8">
      <w:numFmt w:val="bullet"/>
      <w:lvlText w:val="•"/>
      <w:lvlJc w:val="left"/>
      <w:pPr>
        <w:ind w:left="8960" w:hanging="270"/>
      </w:pPr>
      <w:rPr>
        <w:lang w:val="pt-PT" w:eastAsia="pt-PT" w:bidi="pt-PT"/>
      </w:rPr>
    </w:lvl>
  </w:abstractNum>
  <w:abstractNum w:abstractNumId="13" w15:restartNumberingAfterBreak="0">
    <w:nsid w:val="4B605EDB"/>
    <w:multiLevelType w:val="multilevel"/>
    <w:tmpl w:val="37ECCB0A"/>
    <w:lvl w:ilvl="0">
      <w:start w:val="5"/>
      <w:numFmt w:val="decimal"/>
      <w:lvlText w:val="%1"/>
      <w:lvlJc w:val="left"/>
      <w:pPr>
        <w:ind w:left="72" w:hanging="405"/>
      </w:pPr>
      <w:rPr>
        <w:lang w:val="pt-PT" w:eastAsia="pt-PT" w:bidi="pt-PT"/>
      </w:rPr>
    </w:lvl>
    <w:lvl w:ilvl="1">
      <w:start w:val="2"/>
      <w:numFmt w:val="decimal"/>
      <w:lvlText w:val="%1.%2"/>
      <w:lvlJc w:val="left"/>
      <w:pPr>
        <w:ind w:left="72" w:hanging="405"/>
      </w:pPr>
      <w:rPr>
        <w:lang w:val="pt-PT" w:eastAsia="pt-PT" w:bidi="pt-PT"/>
      </w:rPr>
    </w:lvl>
    <w:lvl w:ilvl="2">
      <w:start w:val="1"/>
      <w:numFmt w:val="decimal"/>
      <w:lvlText w:val="%1.%2.%3."/>
      <w:lvlJc w:val="left"/>
      <w:pPr>
        <w:ind w:left="72" w:hanging="405"/>
      </w:pPr>
      <w:rPr>
        <w:rFonts w:ascii="Times New Roman" w:eastAsia="Arial" w:hAnsi="Times New Roman" w:cs="Times New Roman" w:hint="default"/>
        <w:spacing w:val="-1"/>
        <w:w w:val="88"/>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14" w15:restartNumberingAfterBreak="0">
    <w:nsid w:val="50797193"/>
    <w:multiLevelType w:val="multilevel"/>
    <w:tmpl w:val="33D4D6A4"/>
    <w:lvl w:ilvl="0">
      <w:start w:val="5"/>
      <w:numFmt w:val="decimal"/>
      <w:lvlText w:val="%1"/>
      <w:lvlJc w:val="left"/>
      <w:pPr>
        <w:ind w:left="72" w:hanging="405"/>
      </w:pPr>
      <w:rPr>
        <w:lang w:val="pt-PT" w:eastAsia="pt-PT" w:bidi="pt-PT"/>
      </w:rPr>
    </w:lvl>
    <w:lvl w:ilvl="1">
      <w:start w:val="1"/>
      <w:numFmt w:val="decimal"/>
      <w:lvlText w:val="%1.%2"/>
      <w:lvlJc w:val="left"/>
      <w:pPr>
        <w:ind w:left="72" w:hanging="405"/>
      </w:pPr>
      <w:rPr>
        <w:lang w:val="pt-PT" w:eastAsia="pt-PT" w:bidi="pt-PT"/>
      </w:rPr>
    </w:lvl>
    <w:lvl w:ilvl="2">
      <w:start w:val="1"/>
      <w:numFmt w:val="decimal"/>
      <w:lvlText w:val="%1.%2.%3."/>
      <w:lvlJc w:val="left"/>
      <w:pPr>
        <w:ind w:left="72" w:hanging="405"/>
      </w:pPr>
      <w:rPr>
        <w:rFonts w:ascii="Times New Roman" w:eastAsia="Arial" w:hAnsi="Times New Roman" w:cs="Times New Roman" w:hint="default"/>
        <w:spacing w:val="-1"/>
        <w:w w:val="88"/>
        <w:sz w:val="24"/>
        <w:szCs w:val="24"/>
        <w:lang w:val="pt-PT" w:eastAsia="pt-PT" w:bidi="pt-PT"/>
      </w:rPr>
    </w:lvl>
    <w:lvl w:ilvl="3">
      <w:start w:val="1"/>
      <w:numFmt w:val="decimal"/>
      <w:lvlText w:val="%1.%2.%3.%4."/>
      <w:lvlJc w:val="left"/>
      <w:pPr>
        <w:ind w:left="72" w:hanging="539"/>
      </w:pPr>
      <w:rPr>
        <w:rFonts w:ascii="Times New Roman" w:eastAsia="Arial" w:hAnsi="Times New Roman" w:cs="Times New Roman" w:hint="default"/>
        <w:spacing w:val="-1"/>
        <w:w w:val="88"/>
        <w:sz w:val="24"/>
        <w:szCs w:val="24"/>
        <w:lang w:val="pt-PT" w:eastAsia="pt-PT" w:bidi="pt-PT"/>
      </w:rPr>
    </w:lvl>
    <w:lvl w:ilvl="4">
      <w:numFmt w:val="bullet"/>
      <w:lvlText w:val="•"/>
      <w:lvlJc w:val="left"/>
      <w:pPr>
        <w:ind w:left="4520" w:hanging="539"/>
      </w:pPr>
      <w:rPr>
        <w:lang w:val="pt-PT" w:eastAsia="pt-PT" w:bidi="pt-PT"/>
      </w:rPr>
    </w:lvl>
    <w:lvl w:ilvl="5">
      <w:numFmt w:val="bullet"/>
      <w:lvlText w:val="•"/>
      <w:lvlJc w:val="left"/>
      <w:pPr>
        <w:ind w:left="5630" w:hanging="539"/>
      </w:pPr>
      <w:rPr>
        <w:lang w:val="pt-PT" w:eastAsia="pt-PT" w:bidi="pt-PT"/>
      </w:rPr>
    </w:lvl>
    <w:lvl w:ilvl="6">
      <w:numFmt w:val="bullet"/>
      <w:lvlText w:val="•"/>
      <w:lvlJc w:val="left"/>
      <w:pPr>
        <w:ind w:left="6740" w:hanging="539"/>
      </w:pPr>
      <w:rPr>
        <w:lang w:val="pt-PT" w:eastAsia="pt-PT" w:bidi="pt-PT"/>
      </w:rPr>
    </w:lvl>
    <w:lvl w:ilvl="7">
      <w:numFmt w:val="bullet"/>
      <w:lvlText w:val="•"/>
      <w:lvlJc w:val="left"/>
      <w:pPr>
        <w:ind w:left="7850" w:hanging="539"/>
      </w:pPr>
      <w:rPr>
        <w:lang w:val="pt-PT" w:eastAsia="pt-PT" w:bidi="pt-PT"/>
      </w:rPr>
    </w:lvl>
    <w:lvl w:ilvl="8">
      <w:numFmt w:val="bullet"/>
      <w:lvlText w:val="•"/>
      <w:lvlJc w:val="left"/>
      <w:pPr>
        <w:ind w:left="8960" w:hanging="539"/>
      </w:pPr>
      <w:rPr>
        <w:lang w:val="pt-PT" w:eastAsia="pt-PT" w:bidi="pt-PT"/>
      </w:rPr>
    </w:lvl>
  </w:abstractNum>
  <w:abstractNum w:abstractNumId="15" w15:restartNumberingAfterBreak="0">
    <w:nsid w:val="69E12440"/>
    <w:multiLevelType w:val="multilevel"/>
    <w:tmpl w:val="DD4C54AA"/>
    <w:lvl w:ilvl="0">
      <w:start w:val="5"/>
      <w:numFmt w:val="decimal"/>
      <w:lvlText w:val="%1"/>
      <w:lvlJc w:val="left"/>
      <w:pPr>
        <w:ind w:left="72" w:hanging="405"/>
      </w:pPr>
      <w:rPr>
        <w:lang w:val="pt-PT" w:eastAsia="pt-PT" w:bidi="pt-PT"/>
      </w:rPr>
    </w:lvl>
    <w:lvl w:ilvl="1">
      <w:start w:val="1"/>
      <w:numFmt w:val="decimal"/>
      <w:lvlText w:val="%1.%2"/>
      <w:lvlJc w:val="left"/>
      <w:pPr>
        <w:ind w:left="72" w:hanging="405"/>
      </w:pPr>
      <w:rPr>
        <w:lang w:val="pt-PT" w:eastAsia="pt-PT" w:bidi="pt-PT"/>
      </w:rPr>
    </w:lvl>
    <w:lvl w:ilvl="2">
      <w:start w:val="4"/>
      <w:numFmt w:val="decimal"/>
      <w:lvlText w:val="%1.%2.%3."/>
      <w:lvlJc w:val="left"/>
      <w:pPr>
        <w:ind w:left="72" w:hanging="405"/>
      </w:pPr>
      <w:rPr>
        <w:rFonts w:ascii="Times New Roman" w:eastAsia="Arial" w:hAnsi="Times New Roman" w:cs="Times New Roman" w:hint="default"/>
        <w:spacing w:val="-1"/>
        <w:w w:val="88"/>
        <w:sz w:val="24"/>
        <w:szCs w:val="24"/>
        <w:lang w:val="pt-PT" w:eastAsia="pt-PT" w:bidi="pt-PT"/>
      </w:rPr>
    </w:lvl>
    <w:lvl w:ilvl="3">
      <w:numFmt w:val="bullet"/>
      <w:lvlText w:val="•"/>
      <w:lvlJc w:val="left"/>
      <w:pPr>
        <w:ind w:left="3410" w:hanging="405"/>
      </w:pPr>
      <w:rPr>
        <w:lang w:val="pt-PT" w:eastAsia="pt-PT" w:bidi="pt-PT"/>
      </w:rPr>
    </w:lvl>
    <w:lvl w:ilvl="4">
      <w:numFmt w:val="bullet"/>
      <w:lvlText w:val="•"/>
      <w:lvlJc w:val="left"/>
      <w:pPr>
        <w:ind w:left="4520" w:hanging="405"/>
      </w:pPr>
      <w:rPr>
        <w:lang w:val="pt-PT" w:eastAsia="pt-PT" w:bidi="pt-PT"/>
      </w:rPr>
    </w:lvl>
    <w:lvl w:ilvl="5">
      <w:numFmt w:val="bullet"/>
      <w:lvlText w:val="•"/>
      <w:lvlJc w:val="left"/>
      <w:pPr>
        <w:ind w:left="5630" w:hanging="405"/>
      </w:pPr>
      <w:rPr>
        <w:lang w:val="pt-PT" w:eastAsia="pt-PT" w:bidi="pt-PT"/>
      </w:rPr>
    </w:lvl>
    <w:lvl w:ilvl="6">
      <w:numFmt w:val="bullet"/>
      <w:lvlText w:val="•"/>
      <w:lvlJc w:val="left"/>
      <w:pPr>
        <w:ind w:left="6740" w:hanging="405"/>
      </w:pPr>
      <w:rPr>
        <w:lang w:val="pt-PT" w:eastAsia="pt-PT" w:bidi="pt-PT"/>
      </w:rPr>
    </w:lvl>
    <w:lvl w:ilvl="7">
      <w:numFmt w:val="bullet"/>
      <w:lvlText w:val="•"/>
      <w:lvlJc w:val="left"/>
      <w:pPr>
        <w:ind w:left="7850" w:hanging="405"/>
      </w:pPr>
      <w:rPr>
        <w:lang w:val="pt-PT" w:eastAsia="pt-PT" w:bidi="pt-PT"/>
      </w:rPr>
    </w:lvl>
    <w:lvl w:ilvl="8">
      <w:numFmt w:val="bullet"/>
      <w:lvlText w:val="•"/>
      <w:lvlJc w:val="left"/>
      <w:pPr>
        <w:ind w:left="8960" w:hanging="405"/>
      </w:pPr>
      <w:rPr>
        <w:lang w:val="pt-PT" w:eastAsia="pt-PT" w:bidi="pt-PT"/>
      </w:rPr>
    </w:lvl>
  </w:abstractNum>
  <w:abstractNum w:abstractNumId="16" w15:restartNumberingAfterBreak="0">
    <w:nsid w:val="6C333330"/>
    <w:multiLevelType w:val="multilevel"/>
    <w:tmpl w:val="A2ECE072"/>
    <w:lvl w:ilvl="0">
      <w:start w:val="3"/>
      <w:numFmt w:val="decimal"/>
      <w:lvlText w:val="%1"/>
      <w:lvlJc w:val="left"/>
      <w:pPr>
        <w:ind w:left="72" w:hanging="270"/>
      </w:pPr>
      <w:rPr>
        <w:lang w:val="pt-PT" w:eastAsia="pt-PT" w:bidi="pt-PT"/>
      </w:rPr>
    </w:lvl>
    <w:lvl w:ilvl="1">
      <w:start w:val="1"/>
      <w:numFmt w:val="decimal"/>
      <w:lvlText w:val="%1.%2."/>
      <w:lvlJc w:val="left"/>
      <w:pPr>
        <w:ind w:left="72" w:hanging="270"/>
      </w:pPr>
      <w:rPr>
        <w:rFonts w:ascii="Times New Roman" w:eastAsia="Arial" w:hAnsi="Times New Roman" w:cs="Times New Roman" w:hint="default"/>
        <w:spacing w:val="-1"/>
        <w:w w:val="88"/>
        <w:sz w:val="24"/>
        <w:szCs w:val="24"/>
        <w:lang w:val="pt-PT" w:eastAsia="pt-PT" w:bidi="pt-PT"/>
      </w:rPr>
    </w:lvl>
    <w:lvl w:ilvl="2">
      <w:numFmt w:val="bullet"/>
      <w:lvlText w:val="•"/>
      <w:lvlJc w:val="left"/>
      <w:pPr>
        <w:ind w:left="2300" w:hanging="270"/>
      </w:pPr>
      <w:rPr>
        <w:lang w:val="pt-PT" w:eastAsia="pt-PT" w:bidi="pt-PT"/>
      </w:rPr>
    </w:lvl>
    <w:lvl w:ilvl="3">
      <w:numFmt w:val="bullet"/>
      <w:lvlText w:val="•"/>
      <w:lvlJc w:val="left"/>
      <w:pPr>
        <w:ind w:left="3410" w:hanging="270"/>
      </w:pPr>
      <w:rPr>
        <w:lang w:val="pt-PT" w:eastAsia="pt-PT" w:bidi="pt-PT"/>
      </w:rPr>
    </w:lvl>
    <w:lvl w:ilvl="4">
      <w:numFmt w:val="bullet"/>
      <w:lvlText w:val="•"/>
      <w:lvlJc w:val="left"/>
      <w:pPr>
        <w:ind w:left="4520" w:hanging="270"/>
      </w:pPr>
      <w:rPr>
        <w:lang w:val="pt-PT" w:eastAsia="pt-PT" w:bidi="pt-PT"/>
      </w:rPr>
    </w:lvl>
    <w:lvl w:ilvl="5">
      <w:numFmt w:val="bullet"/>
      <w:lvlText w:val="•"/>
      <w:lvlJc w:val="left"/>
      <w:pPr>
        <w:ind w:left="5630" w:hanging="270"/>
      </w:pPr>
      <w:rPr>
        <w:lang w:val="pt-PT" w:eastAsia="pt-PT" w:bidi="pt-PT"/>
      </w:rPr>
    </w:lvl>
    <w:lvl w:ilvl="6">
      <w:numFmt w:val="bullet"/>
      <w:lvlText w:val="•"/>
      <w:lvlJc w:val="left"/>
      <w:pPr>
        <w:ind w:left="6740" w:hanging="270"/>
      </w:pPr>
      <w:rPr>
        <w:lang w:val="pt-PT" w:eastAsia="pt-PT" w:bidi="pt-PT"/>
      </w:rPr>
    </w:lvl>
    <w:lvl w:ilvl="7">
      <w:numFmt w:val="bullet"/>
      <w:lvlText w:val="•"/>
      <w:lvlJc w:val="left"/>
      <w:pPr>
        <w:ind w:left="7850" w:hanging="270"/>
      </w:pPr>
      <w:rPr>
        <w:lang w:val="pt-PT" w:eastAsia="pt-PT" w:bidi="pt-PT"/>
      </w:rPr>
    </w:lvl>
    <w:lvl w:ilvl="8">
      <w:numFmt w:val="bullet"/>
      <w:lvlText w:val="•"/>
      <w:lvlJc w:val="left"/>
      <w:pPr>
        <w:ind w:left="8960" w:hanging="270"/>
      </w:pPr>
      <w:rPr>
        <w:lang w:val="pt-PT" w:eastAsia="pt-PT" w:bidi="pt-PT"/>
      </w:rPr>
    </w:lvl>
  </w:abstractNum>
  <w:abstractNum w:abstractNumId="17" w15:restartNumberingAfterBreak="0">
    <w:nsid w:val="6D301A47"/>
    <w:multiLevelType w:val="multilevel"/>
    <w:tmpl w:val="05EA2F44"/>
    <w:lvl w:ilvl="0">
      <w:start w:val="11"/>
      <w:numFmt w:val="decimal"/>
      <w:lvlText w:val="%1"/>
      <w:lvlJc w:val="left"/>
      <w:pPr>
        <w:ind w:left="72" w:hanging="359"/>
      </w:pPr>
      <w:rPr>
        <w:lang w:val="pt-PT" w:eastAsia="pt-PT" w:bidi="pt-PT"/>
      </w:rPr>
    </w:lvl>
    <w:lvl w:ilvl="1">
      <w:start w:val="1"/>
      <w:numFmt w:val="decimal"/>
      <w:lvlText w:val="%1.%2."/>
      <w:lvlJc w:val="left"/>
      <w:pPr>
        <w:ind w:left="72" w:hanging="359"/>
      </w:pPr>
      <w:rPr>
        <w:rFonts w:ascii="Times New Roman" w:eastAsia="Arial" w:hAnsi="Times New Roman" w:cs="Times New Roman" w:hint="default"/>
        <w:spacing w:val="-1"/>
        <w:w w:val="88"/>
        <w:sz w:val="24"/>
        <w:szCs w:val="24"/>
        <w:lang w:val="pt-PT" w:eastAsia="pt-PT" w:bidi="pt-PT"/>
      </w:rPr>
    </w:lvl>
    <w:lvl w:ilvl="2">
      <w:start w:val="1"/>
      <w:numFmt w:val="decimal"/>
      <w:lvlText w:val="%1.%2.%3."/>
      <w:lvlJc w:val="left"/>
      <w:pPr>
        <w:ind w:left="72" w:hanging="494"/>
      </w:pPr>
      <w:rPr>
        <w:rFonts w:ascii="Times New Roman" w:eastAsia="Arial" w:hAnsi="Times New Roman" w:cs="Times New Roman" w:hint="default"/>
        <w:spacing w:val="-1"/>
        <w:w w:val="88"/>
        <w:sz w:val="24"/>
        <w:szCs w:val="24"/>
        <w:lang w:val="pt-PT" w:eastAsia="pt-PT" w:bidi="pt-PT"/>
      </w:rPr>
    </w:lvl>
    <w:lvl w:ilvl="3">
      <w:numFmt w:val="bullet"/>
      <w:lvlText w:val="•"/>
      <w:lvlJc w:val="left"/>
      <w:pPr>
        <w:ind w:left="3410" w:hanging="494"/>
      </w:pPr>
      <w:rPr>
        <w:lang w:val="pt-PT" w:eastAsia="pt-PT" w:bidi="pt-PT"/>
      </w:rPr>
    </w:lvl>
    <w:lvl w:ilvl="4">
      <w:numFmt w:val="bullet"/>
      <w:lvlText w:val="•"/>
      <w:lvlJc w:val="left"/>
      <w:pPr>
        <w:ind w:left="4520" w:hanging="494"/>
      </w:pPr>
      <w:rPr>
        <w:lang w:val="pt-PT" w:eastAsia="pt-PT" w:bidi="pt-PT"/>
      </w:rPr>
    </w:lvl>
    <w:lvl w:ilvl="5">
      <w:numFmt w:val="bullet"/>
      <w:lvlText w:val="•"/>
      <w:lvlJc w:val="left"/>
      <w:pPr>
        <w:ind w:left="5630" w:hanging="494"/>
      </w:pPr>
      <w:rPr>
        <w:lang w:val="pt-PT" w:eastAsia="pt-PT" w:bidi="pt-PT"/>
      </w:rPr>
    </w:lvl>
    <w:lvl w:ilvl="6">
      <w:numFmt w:val="bullet"/>
      <w:lvlText w:val="•"/>
      <w:lvlJc w:val="left"/>
      <w:pPr>
        <w:ind w:left="6740" w:hanging="494"/>
      </w:pPr>
      <w:rPr>
        <w:lang w:val="pt-PT" w:eastAsia="pt-PT" w:bidi="pt-PT"/>
      </w:rPr>
    </w:lvl>
    <w:lvl w:ilvl="7">
      <w:numFmt w:val="bullet"/>
      <w:lvlText w:val="•"/>
      <w:lvlJc w:val="left"/>
      <w:pPr>
        <w:ind w:left="7850" w:hanging="494"/>
      </w:pPr>
      <w:rPr>
        <w:lang w:val="pt-PT" w:eastAsia="pt-PT" w:bidi="pt-PT"/>
      </w:rPr>
    </w:lvl>
    <w:lvl w:ilvl="8">
      <w:numFmt w:val="bullet"/>
      <w:lvlText w:val="•"/>
      <w:lvlJc w:val="left"/>
      <w:pPr>
        <w:ind w:left="8960" w:hanging="494"/>
      </w:pPr>
      <w:rPr>
        <w:lang w:val="pt-PT" w:eastAsia="pt-PT" w:bidi="pt-PT"/>
      </w:rPr>
    </w:lvl>
  </w:abstractNum>
  <w:num w:numId="1">
    <w:abstractNumId w:val="9"/>
  </w:num>
  <w:num w:numId="2">
    <w:abstractNumId w:val="1"/>
  </w:num>
  <w:num w:numId="3">
    <w:abstractNumId w:val="8"/>
    <w:lvlOverride w:ilvl="0">
      <w:startOverride w:val="1"/>
    </w:lvlOverride>
  </w:num>
  <w:num w:numId="4">
    <w:abstractNumId w:val="0"/>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7">
    <w:abstractNumId w:val="6"/>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8">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3"/>
    <w:lvlOverride w:ilvl="0">
      <w:startOverride w:val="4"/>
    </w:lvlOverride>
    <w:lvlOverride w:ilvl="1">
      <w:startOverride w:val="4"/>
    </w:lvlOverride>
    <w:lvlOverride w:ilvl="2"/>
    <w:lvlOverride w:ilvl="3"/>
    <w:lvlOverride w:ilvl="4"/>
    <w:lvlOverride w:ilvl="5"/>
    <w:lvlOverride w:ilvl="6"/>
    <w:lvlOverride w:ilvl="7"/>
    <w:lvlOverride w:ilvl="8"/>
  </w:num>
  <w:num w:numId="11">
    <w:abstractNumId w:val="14"/>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15"/>
    <w:lvlOverride w:ilvl="0">
      <w:startOverride w:val="5"/>
    </w:lvlOverride>
    <w:lvlOverride w:ilvl="1">
      <w:startOverride w:val="1"/>
    </w:lvlOverride>
    <w:lvlOverride w:ilvl="2">
      <w:startOverride w:val="4"/>
    </w:lvlOverride>
    <w:lvlOverride w:ilvl="3"/>
    <w:lvlOverride w:ilvl="4"/>
    <w:lvlOverride w:ilvl="5"/>
    <w:lvlOverride w:ilvl="6"/>
    <w:lvlOverride w:ilvl="7"/>
    <w:lvlOverride w:ilvl="8"/>
  </w:num>
  <w:num w:numId="13">
    <w:abstractNumId w:val="13"/>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4">
    <w:abstractNumId w:val="4"/>
    <w:lvlOverride w:ilvl="0">
      <w:startOverride w:val="7"/>
    </w:lvlOverride>
    <w:lvlOverride w:ilvl="1">
      <w:startOverride w:val="2"/>
    </w:lvlOverride>
    <w:lvlOverride w:ilvl="2">
      <w:startOverride w:val="1"/>
    </w:lvlOverride>
    <w:lvlOverride w:ilvl="3"/>
    <w:lvlOverride w:ilvl="4"/>
    <w:lvlOverride w:ilvl="5"/>
    <w:lvlOverride w:ilvl="6"/>
    <w:lvlOverride w:ilvl="7"/>
    <w:lvlOverride w:ilvl="8"/>
  </w:num>
  <w:num w:numId="15">
    <w:abstractNumId w:val="7"/>
    <w:lvlOverride w:ilvl="0">
      <w:startOverride w:val="7"/>
    </w:lvlOverride>
    <w:lvlOverride w:ilvl="1">
      <w:startOverride w:val="8"/>
    </w:lvlOverride>
    <w:lvlOverride w:ilvl="2">
      <w:startOverride w:val="1"/>
    </w:lvlOverride>
    <w:lvlOverride w:ilvl="3"/>
    <w:lvlOverride w:ilvl="4"/>
    <w:lvlOverride w:ilvl="5"/>
    <w:lvlOverride w:ilvl="6"/>
    <w:lvlOverride w:ilvl="7"/>
    <w:lvlOverride w:ilvl="8"/>
  </w:num>
  <w:num w:numId="16">
    <w:abstractNumId w:val="12"/>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1"/>
    <w:lvlOverride w:ilvl="0">
      <w:startOverride w:val="1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D3"/>
    <w:rsid w:val="00007EB3"/>
    <w:rsid w:val="00024CF4"/>
    <w:rsid w:val="00030ED2"/>
    <w:rsid w:val="00034FAC"/>
    <w:rsid w:val="00037214"/>
    <w:rsid w:val="000401D1"/>
    <w:rsid w:val="000555A7"/>
    <w:rsid w:val="000606B0"/>
    <w:rsid w:val="000630E2"/>
    <w:rsid w:val="000707CA"/>
    <w:rsid w:val="000B6644"/>
    <w:rsid w:val="000C6BCC"/>
    <w:rsid w:val="000D558C"/>
    <w:rsid w:val="000E7AB9"/>
    <w:rsid w:val="00102FA9"/>
    <w:rsid w:val="00146454"/>
    <w:rsid w:val="00182FEE"/>
    <w:rsid w:val="00183460"/>
    <w:rsid w:val="00185243"/>
    <w:rsid w:val="001D29D9"/>
    <w:rsid w:val="001E0029"/>
    <w:rsid w:val="001F5059"/>
    <w:rsid w:val="00276183"/>
    <w:rsid w:val="0028182D"/>
    <w:rsid w:val="002E4B85"/>
    <w:rsid w:val="002F55D2"/>
    <w:rsid w:val="00312E82"/>
    <w:rsid w:val="00321C42"/>
    <w:rsid w:val="00334236"/>
    <w:rsid w:val="00365231"/>
    <w:rsid w:val="00371CCB"/>
    <w:rsid w:val="00386A20"/>
    <w:rsid w:val="003A4381"/>
    <w:rsid w:val="003D67D9"/>
    <w:rsid w:val="003E332B"/>
    <w:rsid w:val="00413578"/>
    <w:rsid w:val="00470D6F"/>
    <w:rsid w:val="004877D6"/>
    <w:rsid w:val="0049240C"/>
    <w:rsid w:val="004D2360"/>
    <w:rsid w:val="005223B2"/>
    <w:rsid w:val="00543EA1"/>
    <w:rsid w:val="00553ED3"/>
    <w:rsid w:val="00555B43"/>
    <w:rsid w:val="00573381"/>
    <w:rsid w:val="006450C0"/>
    <w:rsid w:val="00667484"/>
    <w:rsid w:val="006D36D7"/>
    <w:rsid w:val="006D582E"/>
    <w:rsid w:val="006E1848"/>
    <w:rsid w:val="00712AEA"/>
    <w:rsid w:val="00751AFF"/>
    <w:rsid w:val="007769F4"/>
    <w:rsid w:val="00781477"/>
    <w:rsid w:val="007A70ED"/>
    <w:rsid w:val="007D177C"/>
    <w:rsid w:val="007D2440"/>
    <w:rsid w:val="007F4F38"/>
    <w:rsid w:val="008266CA"/>
    <w:rsid w:val="008278BF"/>
    <w:rsid w:val="00832E1C"/>
    <w:rsid w:val="0083492F"/>
    <w:rsid w:val="00841398"/>
    <w:rsid w:val="00886BEA"/>
    <w:rsid w:val="008924C3"/>
    <w:rsid w:val="008C78BB"/>
    <w:rsid w:val="008D0653"/>
    <w:rsid w:val="00903229"/>
    <w:rsid w:val="00915ED1"/>
    <w:rsid w:val="0093225A"/>
    <w:rsid w:val="0093747E"/>
    <w:rsid w:val="009C129B"/>
    <w:rsid w:val="009E0FC4"/>
    <w:rsid w:val="009E6A5B"/>
    <w:rsid w:val="00A358CF"/>
    <w:rsid w:val="00A42355"/>
    <w:rsid w:val="00A53971"/>
    <w:rsid w:val="00A6008A"/>
    <w:rsid w:val="00A60F0B"/>
    <w:rsid w:val="00A61988"/>
    <w:rsid w:val="00A81C2F"/>
    <w:rsid w:val="00AC1AEF"/>
    <w:rsid w:val="00AF3218"/>
    <w:rsid w:val="00B03919"/>
    <w:rsid w:val="00B0466D"/>
    <w:rsid w:val="00B26DB9"/>
    <w:rsid w:val="00B31825"/>
    <w:rsid w:val="00B6735C"/>
    <w:rsid w:val="00B80A53"/>
    <w:rsid w:val="00B86B08"/>
    <w:rsid w:val="00BB2C64"/>
    <w:rsid w:val="00BC4F86"/>
    <w:rsid w:val="00BC515F"/>
    <w:rsid w:val="00C13096"/>
    <w:rsid w:val="00C73D04"/>
    <w:rsid w:val="00C926B9"/>
    <w:rsid w:val="00CB43A1"/>
    <w:rsid w:val="00CC5A15"/>
    <w:rsid w:val="00D05224"/>
    <w:rsid w:val="00D4785F"/>
    <w:rsid w:val="00D704D9"/>
    <w:rsid w:val="00D77247"/>
    <w:rsid w:val="00D777F9"/>
    <w:rsid w:val="00D820DC"/>
    <w:rsid w:val="00D907F6"/>
    <w:rsid w:val="00D90EFD"/>
    <w:rsid w:val="00E27CE2"/>
    <w:rsid w:val="00E451E0"/>
    <w:rsid w:val="00E7348D"/>
    <w:rsid w:val="00EB1D54"/>
    <w:rsid w:val="00ED36D8"/>
    <w:rsid w:val="00EE16C6"/>
    <w:rsid w:val="00F67189"/>
    <w:rsid w:val="00F7083C"/>
    <w:rsid w:val="00F96685"/>
    <w:rsid w:val="00FB2667"/>
    <w:rsid w:val="00FC451A"/>
    <w:rsid w:val="00FE04C0"/>
    <w:rsid w:val="00FF4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9EDA"/>
  <w15:docId w15:val="{4F3AD173-9F79-4245-A20F-CA6E6172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8924C3"/>
    <w:rPr>
      <w:rFonts w:ascii="Tahoma" w:hAnsi="Tahoma" w:cs="Tahoma"/>
      <w:sz w:val="16"/>
      <w:szCs w:val="16"/>
    </w:rPr>
  </w:style>
  <w:style w:type="character" w:customStyle="1" w:styleId="TextodebaloChar">
    <w:name w:val="Texto de balão Char"/>
    <w:basedOn w:val="Fontepargpadro"/>
    <w:link w:val="Textodebalo"/>
    <w:uiPriority w:val="99"/>
    <w:semiHidden/>
    <w:rsid w:val="008924C3"/>
    <w:rPr>
      <w:rFonts w:ascii="Tahoma" w:hAnsi="Tahoma" w:cs="Tahoma"/>
      <w:sz w:val="16"/>
      <w:szCs w:val="16"/>
    </w:rPr>
  </w:style>
  <w:style w:type="table" w:styleId="Tabelacomgrade">
    <w:name w:val="Table Grid"/>
    <w:basedOn w:val="Tabelanormal"/>
    <w:uiPriority w:val="59"/>
    <w:rsid w:val="007D17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751AFF"/>
    <w:pPr>
      <w:ind w:left="720"/>
      <w:contextualSpacing/>
    </w:pPr>
  </w:style>
  <w:style w:type="character" w:styleId="Hyperlink">
    <w:name w:val="Hyperlink"/>
    <w:basedOn w:val="Fontepargpadro"/>
    <w:uiPriority w:val="99"/>
    <w:unhideWhenUsed/>
    <w:rsid w:val="00832E1C"/>
    <w:rPr>
      <w:color w:val="0000FF" w:themeColor="hyperlink"/>
      <w:u w:val="single"/>
    </w:rPr>
  </w:style>
  <w:style w:type="character" w:customStyle="1" w:styleId="UnresolvedMention">
    <w:name w:val="Unresolved Mention"/>
    <w:basedOn w:val="Fontepargpadro"/>
    <w:uiPriority w:val="99"/>
    <w:semiHidden/>
    <w:unhideWhenUsed/>
    <w:rsid w:val="00832E1C"/>
    <w:rPr>
      <w:color w:val="605E5C"/>
      <w:shd w:val="clear" w:color="auto" w:fill="E1DFDD"/>
    </w:rPr>
  </w:style>
  <w:style w:type="paragraph" w:styleId="Cabealho">
    <w:name w:val="header"/>
    <w:basedOn w:val="Normal"/>
    <w:link w:val="CabealhoChar"/>
    <w:uiPriority w:val="99"/>
    <w:unhideWhenUsed/>
    <w:rsid w:val="00667484"/>
    <w:pPr>
      <w:tabs>
        <w:tab w:val="center" w:pos="4252"/>
        <w:tab w:val="right" w:pos="8504"/>
      </w:tabs>
    </w:pPr>
  </w:style>
  <w:style w:type="character" w:customStyle="1" w:styleId="CabealhoChar">
    <w:name w:val="Cabeçalho Char"/>
    <w:basedOn w:val="Fontepargpadro"/>
    <w:link w:val="Cabealho"/>
    <w:uiPriority w:val="99"/>
    <w:rsid w:val="00667484"/>
  </w:style>
  <w:style w:type="paragraph" w:styleId="Rodap">
    <w:name w:val="footer"/>
    <w:basedOn w:val="Normal"/>
    <w:link w:val="RodapChar"/>
    <w:uiPriority w:val="99"/>
    <w:unhideWhenUsed/>
    <w:rsid w:val="00667484"/>
    <w:pPr>
      <w:tabs>
        <w:tab w:val="center" w:pos="4252"/>
        <w:tab w:val="right" w:pos="8504"/>
      </w:tabs>
    </w:pPr>
  </w:style>
  <w:style w:type="character" w:customStyle="1" w:styleId="RodapChar">
    <w:name w:val="Rodapé Char"/>
    <w:basedOn w:val="Fontepargpadro"/>
    <w:link w:val="Rodap"/>
    <w:uiPriority w:val="99"/>
    <w:rsid w:val="00667484"/>
  </w:style>
  <w:style w:type="paragraph" w:styleId="Corpodetexto">
    <w:name w:val="Body Text"/>
    <w:basedOn w:val="Normal"/>
    <w:link w:val="CorpodetextoChar"/>
    <w:semiHidden/>
    <w:unhideWhenUsed/>
    <w:rsid w:val="002F55D2"/>
    <w:pPr>
      <w:pBdr>
        <w:top w:val="none" w:sz="0" w:space="0" w:color="auto"/>
        <w:left w:val="none" w:sz="0" w:space="0" w:color="auto"/>
        <w:bottom w:val="none" w:sz="0" w:space="0" w:color="auto"/>
        <w:right w:val="none" w:sz="0" w:space="0" w:color="auto"/>
        <w:between w:val="none" w:sz="0" w:space="0" w:color="auto"/>
      </w:pBdr>
    </w:pPr>
    <w:rPr>
      <w:bCs/>
      <w:color w:val="auto"/>
      <w:sz w:val="24"/>
    </w:rPr>
  </w:style>
  <w:style w:type="character" w:customStyle="1" w:styleId="CorpodetextoChar">
    <w:name w:val="Corpo de texto Char"/>
    <w:basedOn w:val="Fontepargpadro"/>
    <w:link w:val="Corpodetexto"/>
    <w:semiHidden/>
    <w:rsid w:val="002F55D2"/>
    <w:rPr>
      <w:b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45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5046</Words>
  <Characters>27250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dc:creator>
  <cp:lastModifiedBy>Licitação</cp:lastModifiedBy>
  <cp:revision>7</cp:revision>
  <cp:lastPrinted>2018-01-12T10:06:00Z</cp:lastPrinted>
  <dcterms:created xsi:type="dcterms:W3CDTF">2021-09-02T16:07:00Z</dcterms:created>
  <dcterms:modified xsi:type="dcterms:W3CDTF">2021-09-02T17:03:00Z</dcterms:modified>
</cp:coreProperties>
</file>