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E799" w14:textId="0FB2B2DE" w:rsidR="00501AC5" w:rsidRDefault="00501AC5" w:rsidP="003D2B69">
      <w:pPr>
        <w:pStyle w:val="Ttulo1"/>
        <w:tabs>
          <w:tab w:val="left" w:pos="1418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DECRETO Nº </w:t>
      </w:r>
      <w:r w:rsidR="00625761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3D2B69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DE </w:t>
      </w:r>
      <w:r w:rsidR="0062576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D2B69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25761">
        <w:rPr>
          <w:rFonts w:ascii="Times New Roman" w:hAnsi="Times New Roman" w:cs="Times New Roman"/>
          <w:color w:val="auto"/>
          <w:sz w:val="24"/>
          <w:szCs w:val="24"/>
        </w:rPr>
        <w:t>OUTU</w:t>
      </w:r>
      <w:r>
        <w:rPr>
          <w:rFonts w:ascii="Times New Roman" w:hAnsi="Times New Roman" w:cs="Times New Roman"/>
          <w:color w:val="auto"/>
          <w:sz w:val="24"/>
          <w:szCs w:val="24"/>
        </w:rPr>
        <w:t>BRO DE 202</w:t>
      </w:r>
      <w:r w:rsidR="00DF5627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ACD8EF" w14:textId="77777777" w:rsidR="00501AC5" w:rsidRDefault="00501AC5" w:rsidP="00501AC5">
      <w:pPr>
        <w:spacing w:line="360" w:lineRule="auto"/>
        <w:rPr>
          <w:lang w:eastAsia="en-US"/>
        </w:rPr>
      </w:pPr>
    </w:p>
    <w:p w14:paraId="700B286E" w14:textId="303FD330" w:rsidR="00501AC5" w:rsidRDefault="003D2B69" w:rsidP="00501AC5">
      <w:pPr>
        <w:spacing w:line="360" w:lineRule="auto"/>
        <w:ind w:left="3402"/>
        <w:jc w:val="both"/>
        <w:rPr>
          <w:b/>
          <w:color w:val="auto"/>
          <w:u w:val="single"/>
        </w:rPr>
      </w:pPr>
      <w:r w:rsidRPr="003D2B69">
        <w:rPr>
          <w:b/>
          <w:lang w:val="x-none"/>
        </w:rPr>
        <w:t>DISPÕE SOBRE A NOMEAÇÃO DA COMISSÃO MUNICIPAL DA CONFERÊNCIA NACIONAL DE EDUCAÇÃO (CONAE) DO MUNICÍPIO DE CORONEL MARTINS E DÁ OUTRAS PROVIDÊNCIAS.</w:t>
      </w:r>
    </w:p>
    <w:p w14:paraId="771AFB78" w14:textId="77777777" w:rsidR="00501AC5" w:rsidRDefault="00501AC5" w:rsidP="00501AC5">
      <w:pPr>
        <w:widowControl/>
        <w:spacing w:line="360" w:lineRule="auto"/>
        <w:jc w:val="both"/>
        <w:rPr>
          <w:b/>
          <w:color w:val="auto"/>
          <w:u w:val="single"/>
        </w:rPr>
      </w:pPr>
    </w:p>
    <w:p w14:paraId="612E2001" w14:textId="38DCB131" w:rsidR="00501AC5" w:rsidRDefault="00501AC5" w:rsidP="00501AC5">
      <w:pPr>
        <w:pStyle w:val="Corpodetexto"/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O Prefeito Municipal</w:t>
      </w:r>
      <w:r>
        <w:rPr>
          <w:sz w:val="24"/>
          <w:szCs w:val="24"/>
        </w:rPr>
        <w:t xml:space="preserve"> de Coronel Martins, Estado de Santa Catarina, no uso de suas atribuições que lhe são conferidas pel</w:t>
      </w:r>
      <w:r w:rsidR="003D2B69">
        <w:rPr>
          <w:sz w:val="24"/>
          <w:szCs w:val="24"/>
        </w:rPr>
        <w:t>a</w:t>
      </w:r>
      <w:r>
        <w:rPr>
          <w:sz w:val="24"/>
          <w:szCs w:val="24"/>
        </w:rPr>
        <w:t xml:space="preserve"> Lei Orgânica Municipal</w:t>
      </w:r>
      <w:r w:rsidR="003D2B69">
        <w:rPr>
          <w:sz w:val="24"/>
          <w:szCs w:val="24"/>
        </w:rPr>
        <w:t>,</w:t>
      </w:r>
      <w:r>
        <w:rPr>
          <w:sz w:val="24"/>
          <w:szCs w:val="24"/>
        </w:rPr>
        <w:t xml:space="preserve"> e;</w:t>
      </w:r>
    </w:p>
    <w:p w14:paraId="5E06EEC8" w14:textId="77777777" w:rsidR="003D2B69" w:rsidRPr="003D2B69" w:rsidRDefault="003D2B69" w:rsidP="003D2B69">
      <w:pPr>
        <w:pStyle w:val="Corpodetexto"/>
        <w:spacing w:line="360" w:lineRule="auto"/>
        <w:ind w:firstLine="1418"/>
        <w:jc w:val="both"/>
        <w:rPr>
          <w:sz w:val="24"/>
          <w:szCs w:val="24"/>
        </w:rPr>
      </w:pPr>
      <w:r w:rsidRPr="003D2B69">
        <w:rPr>
          <w:b/>
          <w:bCs/>
          <w:sz w:val="24"/>
          <w:szCs w:val="24"/>
        </w:rPr>
        <w:t>CONSIDERANDO</w:t>
      </w:r>
      <w:r w:rsidRPr="003D2B69">
        <w:rPr>
          <w:sz w:val="24"/>
          <w:szCs w:val="24"/>
        </w:rPr>
        <w:t xml:space="preserve"> os objetivos da Conferência Nacional de Educação (CONAE 2023/2024) como fórum democrático e plural de debate sobre políticas públicas educacionais, alinhado aos princípios da Lei de Diretrizes e Bases da Educação Nacional (LDB);</w:t>
      </w:r>
    </w:p>
    <w:p w14:paraId="14F71CC5" w14:textId="4B036199" w:rsidR="003D2B69" w:rsidRDefault="003D2B69" w:rsidP="003D2B69">
      <w:pPr>
        <w:pStyle w:val="Corpodetexto"/>
        <w:spacing w:line="360" w:lineRule="auto"/>
        <w:ind w:firstLine="1418"/>
        <w:jc w:val="both"/>
        <w:rPr>
          <w:sz w:val="24"/>
          <w:szCs w:val="24"/>
        </w:rPr>
      </w:pPr>
      <w:r w:rsidRPr="003D2B69">
        <w:rPr>
          <w:b/>
          <w:bCs/>
          <w:sz w:val="24"/>
          <w:szCs w:val="24"/>
        </w:rPr>
        <w:t>CONSIDERANDO</w:t>
      </w:r>
      <w:r w:rsidRPr="003D2B69">
        <w:rPr>
          <w:sz w:val="24"/>
          <w:szCs w:val="24"/>
        </w:rPr>
        <w:t xml:space="preserve"> a necessidade de estruturação de um órgão de representação local para a implementação e acompanhamento das diretrizes da CONAE no âmbito municipal;</w:t>
      </w:r>
    </w:p>
    <w:p w14:paraId="418EB87B" w14:textId="77777777" w:rsidR="00501AC5" w:rsidRDefault="00501AC5" w:rsidP="003D2B69">
      <w:pPr>
        <w:widowControl/>
        <w:spacing w:line="360" w:lineRule="auto"/>
        <w:ind w:firstLine="1418"/>
        <w:jc w:val="both"/>
        <w:rPr>
          <w:color w:val="auto"/>
        </w:rPr>
      </w:pPr>
    </w:p>
    <w:p w14:paraId="1B4812AA" w14:textId="77777777" w:rsidR="00501AC5" w:rsidRDefault="00501AC5" w:rsidP="003D2B69">
      <w:pPr>
        <w:widowControl/>
        <w:spacing w:line="360" w:lineRule="auto"/>
        <w:ind w:firstLine="141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DECRETA:</w:t>
      </w:r>
    </w:p>
    <w:p w14:paraId="3700BE47" w14:textId="77777777" w:rsidR="00501AC5" w:rsidRDefault="00501AC5" w:rsidP="003D2B69">
      <w:pPr>
        <w:widowControl/>
        <w:spacing w:line="360" w:lineRule="auto"/>
        <w:ind w:firstLine="1418"/>
        <w:jc w:val="both"/>
        <w:rPr>
          <w:color w:val="auto"/>
        </w:rPr>
      </w:pPr>
    </w:p>
    <w:p w14:paraId="7BDA4152" w14:textId="77777777" w:rsidR="003D2B69" w:rsidRPr="0047199F" w:rsidRDefault="00501AC5" w:rsidP="003D2B69">
      <w:pPr>
        <w:spacing w:line="360" w:lineRule="auto"/>
        <w:jc w:val="both"/>
      </w:pPr>
      <w:r>
        <w:rPr>
          <w:b/>
        </w:rPr>
        <w:t>Art. 1º</w:t>
      </w:r>
      <w:r>
        <w:t xml:space="preserve"> </w:t>
      </w:r>
      <w:r w:rsidR="003D2B69" w:rsidRPr="0047199F">
        <w:t>Fica nomeada a Comissão Municipal da Conferência Nacional de Educação (CONAE 2023/2024) do Município de Coronel Martins, composta pelos seguintes membros:</w:t>
      </w:r>
    </w:p>
    <w:p w14:paraId="7F08D801" w14:textId="77777777" w:rsidR="003D2B69" w:rsidRPr="0047199F" w:rsidRDefault="003D2B69" w:rsidP="003D2B69">
      <w:pPr>
        <w:spacing w:line="360" w:lineRule="auto"/>
        <w:jc w:val="both"/>
      </w:pPr>
      <w:r w:rsidRPr="0047199F">
        <w:t xml:space="preserve">I – </w:t>
      </w:r>
      <w:r>
        <w:t xml:space="preserve">Cristiane </w:t>
      </w:r>
      <w:proofErr w:type="spellStart"/>
      <w:r>
        <w:t>Biazin</w:t>
      </w:r>
      <w:proofErr w:type="spellEnd"/>
      <w:r w:rsidRPr="0047199F">
        <w:t xml:space="preserve">, representante da Secretaria Municipal de Educação; </w:t>
      </w:r>
    </w:p>
    <w:p w14:paraId="115389E3" w14:textId="0DCDD8C0" w:rsidR="003D2B69" w:rsidRDefault="003D2B69" w:rsidP="003D2B69">
      <w:pPr>
        <w:spacing w:line="360" w:lineRule="auto"/>
        <w:jc w:val="both"/>
      </w:pPr>
      <w:r w:rsidRPr="0047199F">
        <w:t>II –</w:t>
      </w:r>
      <w:r w:rsidRPr="003C4111">
        <w:t xml:space="preserve"> </w:t>
      </w:r>
      <w:proofErr w:type="spellStart"/>
      <w:r w:rsidRPr="003C4111">
        <w:t>Raquéli</w:t>
      </w:r>
      <w:proofErr w:type="spellEnd"/>
      <w:r w:rsidRPr="003C4111">
        <w:t xml:space="preserve"> da Silva </w:t>
      </w:r>
      <w:proofErr w:type="spellStart"/>
      <w:r w:rsidRPr="003C4111">
        <w:t>Gitroni</w:t>
      </w:r>
      <w:proofErr w:type="spellEnd"/>
      <w:r>
        <w:t xml:space="preserve">, </w:t>
      </w:r>
      <w:r w:rsidRPr="0047199F">
        <w:t xml:space="preserve">representante do Conselho Municipal de Educação; </w:t>
      </w:r>
    </w:p>
    <w:p w14:paraId="6BD4CFC4" w14:textId="77777777" w:rsidR="003D2B69" w:rsidRPr="0047199F" w:rsidRDefault="003D2B69" w:rsidP="003D2B69">
      <w:pPr>
        <w:spacing w:line="360" w:lineRule="auto"/>
        <w:jc w:val="both"/>
      </w:pPr>
      <w:r w:rsidRPr="0047199F">
        <w:t xml:space="preserve">III – </w:t>
      </w:r>
      <w:r>
        <w:t>Camila Scopel</w:t>
      </w:r>
      <w:r w:rsidRPr="0047199F">
        <w:t xml:space="preserve">, representante da comunidade acadêmica; </w:t>
      </w:r>
    </w:p>
    <w:p w14:paraId="5E338E5C" w14:textId="77777777" w:rsidR="003D2B69" w:rsidRPr="0047199F" w:rsidRDefault="003D2B69" w:rsidP="003D2B69">
      <w:pPr>
        <w:spacing w:line="360" w:lineRule="auto"/>
        <w:jc w:val="both"/>
      </w:pPr>
      <w:r w:rsidRPr="0047199F">
        <w:t xml:space="preserve">IV – </w:t>
      </w:r>
      <w:r>
        <w:t xml:space="preserve">Raquel </w:t>
      </w:r>
      <w:proofErr w:type="spellStart"/>
      <w:r>
        <w:t>Sbabo</w:t>
      </w:r>
      <w:proofErr w:type="spellEnd"/>
      <w:r>
        <w:t>,</w:t>
      </w:r>
      <w:r w:rsidRPr="0047199F">
        <w:t xml:space="preserve"> representante dos pais de alunos; </w:t>
      </w:r>
    </w:p>
    <w:p w14:paraId="7AE93882" w14:textId="59F0ACDD" w:rsidR="003D2B69" w:rsidRDefault="003D2B69" w:rsidP="003D2B69">
      <w:pPr>
        <w:spacing w:line="360" w:lineRule="auto"/>
        <w:jc w:val="both"/>
      </w:pPr>
      <w:r w:rsidRPr="0047199F">
        <w:t>V –</w:t>
      </w:r>
      <w:r>
        <w:t xml:space="preserve"> </w:t>
      </w:r>
      <w:r>
        <w:t xml:space="preserve">Marcos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Marmentini</w:t>
      </w:r>
      <w:proofErr w:type="spellEnd"/>
      <w:r>
        <w:t xml:space="preserve">, </w:t>
      </w:r>
      <w:r w:rsidRPr="0047199F">
        <w:t>representante dos professores.</w:t>
      </w:r>
    </w:p>
    <w:p w14:paraId="212AAAD8" w14:textId="77777777" w:rsidR="003D2B69" w:rsidRPr="0047199F" w:rsidRDefault="003D2B69" w:rsidP="003D2B69">
      <w:pPr>
        <w:spacing w:line="360" w:lineRule="auto"/>
        <w:jc w:val="both"/>
      </w:pPr>
    </w:p>
    <w:p w14:paraId="6029D24E" w14:textId="77777777" w:rsidR="003D2B69" w:rsidRPr="0047199F" w:rsidRDefault="003D2B69" w:rsidP="003D2B69">
      <w:pPr>
        <w:spacing w:line="360" w:lineRule="auto"/>
        <w:jc w:val="both"/>
      </w:pPr>
      <w:r w:rsidRPr="0047199F">
        <w:rPr>
          <w:b/>
          <w:bCs/>
        </w:rPr>
        <w:t>Art. 2º</w:t>
      </w:r>
      <w:r w:rsidRPr="0047199F">
        <w:t xml:space="preserve"> A Comissão Municipal da CONAE 2023/2024 terá como atribuições:</w:t>
      </w:r>
    </w:p>
    <w:p w14:paraId="3F75D693" w14:textId="77777777" w:rsidR="003D2B69" w:rsidRPr="0047199F" w:rsidRDefault="003D2B69" w:rsidP="003D2B69">
      <w:pPr>
        <w:spacing w:line="360" w:lineRule="auto"/>
        <w:jc w:val="both"/>
      </w:pPr>
      <w:r w:rsidRPr="0047199F">
        <w:t xml:space="preserve">I – Promover e acompanhar as etapas municipais da CONAE 2023/2024; </w:t>
      </w:r>
    </w:p>
    <w:p w14:paraId="26B58FE2" w14:textId="77777777" w:rsidR="003D2B69" w:rsidRPr="0047199F" w:rsidRDefault="003D2B69" w:rsidP="003D2B69">
      <w:pPr>
        <w:spacing w:line="360" w:lineRule="auto"/>
        <w:jc w:val="both"/>
      </w:pPr>
      <w:r w:rsidRPr="0047199F">
        <w:t xml:space="preserve">II – Fomentar debates e discussões sobre políticas educacionais, considerando as diretrizes nacionais; </w:t>
      </w:r>
    </w:p>
    <w:p w14:paraId="1E5D99B6" w14:textId="77777777" w:rsidR="003D2B69" w:rsidRDefault="003D2B69" w:rsidP="003D2B69">
      <w:pPr>
        <w:spacing w:line="360" w:lineRule="auto"/>
        <w:jc w:val="both"/>
      </w:pPr>
      <w:r w:rsidRPr="0047199F">
        <w:t>III – Realizar reuniões periódicas para a articulação das atividades relacionadas à CONAE.</w:t>
      </w:r>
    </w:p>
    <w:p w14:paraId="4F873B54" w14:textId="77777777" w:rsidR="003D2B69" w:rsidRPr="0047199F" w:rsidRDefault="003D2B69" w:rsidP="003D2B69">
      <w:pPr>
        <w:spacing w:line="360" w:lineRule="auto"/>
        <w:jc w:val="both"/>
      </w:pPr>
    </w:p>
    <w:p w14:paraId="07DE8EF9" w14:textId="77777777" w:rsidR="003D2B69" w:rsidRPr="0047199F" w:rsidRDefault="003D2B69" w:rsidP="003D2B69">
      <w:pPr>
        <w:spacing w:line="360" w:lineRule="auto"/>
        <w:jc w:val="both"/>
      </w:pPr>
      <w:r w:rsidRPr="0047199F">
        <w:rPr>
          <w:b/>
          <w:bCs/>
        </w:rPr>
        <w:t>Art. 3º</w:t>
      </w:r>
      <w:r w:rsidRPr="0047199F">
        <w:t xml:space="preserve"> Este decreto entra em vigor na data de sua publicação.</w:t>
      </w:r>
    </w:p>
    <w:p w14:paraId="08413CE4" w14:textId="77777777" w:rsidR="003D2B69" w:rsidRDefault="003D2B69" w:rsidP="003D2B69">
      <w:pPr>
        <w:spacing w:line="360" w:lineRule="auto"/>
        <w:jc w:val="both"/>
        <w:rPr>
          <w:b/>
          <w:bCs/>
        </w:rPr>
      </w:pPr>
    </w:p>
    <w:p w14:paraId="001F8E40" w14:textId="11FBE9B3" w:rsidR="003D2B69" w:rsidRPr="0047199F" w:rsidRDefault="003D2B69" w:rsidP="003D2B69">
      <w:pPr>
        <w:spacing w:line="360" w:lineRule="auto"/>
        <w:jc w:val="both"/>
      </w:pPr>
      <w:r w:rsidRPr="0047199F">
        <w:rPr>
          <w:b/>
          <w:bCs/>
        </w:rPr>
        <w:t>Art. 4º</w:t>
      </w:r>
      <w:r w:rsidRPr="0047199F">
        <w:t xml:space="preserve"> Revogam-se as disposições em contrário.</w:t>
      </w:r>
    </w:p>
    <w:p w14:paraId="76D615EF" w14:textId="14B25596" w:rsidR="00501AC5" w:rsidRDefault="00501AC5" w:rsidP="003D2B69">
      <w:pPr>
        <w:tabs>
          <w:tab w:val="left" w:pos="1418"/>
        </w:tabs>
        <w:spacing w:line="360" w:lineRule="auto"/>
        <w:jc w:val="both"/>
        <w:rPr>
          <w:color w:val="auto"/>
        </w:rPr>
      </w:pPr>
    </w:p>
    <w:p w14:paraId="0E146D9C" w14:textId="77777777" w:rsidR="00501AC5" w:rsidRDefault="00501AC5" w:rsidP="003D2B69">
      <w:pPr>
        <w:widowControl/>
        <w:spacing w:line="360" w:lineRule="auto"/>
        <w:ind w:left="1410"/>
        <w:rPr>
          <w:color w:val="auto"/>
        </w:rPr>
      </w:pPr>
    </w:p>
    <w:p w14:paraId="40BDAFD8" w14:textId="582CE8CB" w:rsidR="00501AC5" w:rsidRDefault="00501AC5" w:rsidP="003D2B69">
      <w:pPr>
        <w:pStyle w:val="Corpodetexto"/>
        <w:tabs>
          <w:tab w:val="left" w:pos="141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Gabinete do Prefeito Municipal de Coronel Martins SC, </w:t>
      </w:r>
      <w:r w:rsidR="00625761">
        <w:rPr>
          <w:sz w:val="24"/>
          <w:szCs w:val="24"/>
        </w:rPr>
        <w:t>2</w:t>
      </w:r>
      <w:r w:rsidR="003D2B69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625761">
        <w:rPr>
          <w:sz w:val="24"/>
          <w:szCs w:val="24"/>
        </w:rPr>
        <w:t>Outu</w:t>
      </w:r>
      <w:r w:rsidR="00B8427E">
        <w:rPr>
          <w:sz w:val="24"/>
          <w:szCs w:val="24"/>
        </w:rPr>
        <w:t>bro</w:t>
      </w:r>
      <w:r>
        <w:rPr>
          <w:sz w:val="24"/>
          <w:szCs w:val="24"/>
        </w:rPr>
        <w:t xml:space="preserve"> de 202</w:t>
      </w:r>
      <w:r w:rsidR="00DF5627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80FD7D2" w14:textId="77777777" w:rsidR="00501AC5" w:rsidRDefault="00501AC5" w:rsidP="00501AC5">
      <w:pPr>
        <w:pStyle w:val="Corpodetexto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</w:t>
      </w:r>
    </w:p>
    <w:p w14:paraId="0935A149" w14:textId="77777777" w:rsidR="00625761" w:rsidRDefault="00625761" w:rsidP="00501AC5">
      <w:pPr>
        <w:pStyle w:val="Corpodetexto"/>
        <w:spacing w:line="360" w:lineRule="auto"/>
        <w:rPr>
          <w:b/>
          <w:sz w:val="24"/>
          <w:szCs w:val="24"/>
        </w:rPr>
      </w:pPr>
    </w:p>
    <w:p w14:paraId="64CEA102" w14:textId="77777777" w:rsidR="00625761" w:rsidRDefault="00625761" w:rsidP="00501AC5">
      <w:pPr>
        <w:pStyle w:val="Corpodetexto"/>
        <w:spacing w:line="360" w:lineRule="auto"/>
        <w:rPr>
          <w:b/>
          <w:sz w:val="24"/>
          <w:szCs w:val="24"/>
        </w:rPr>
      </w:pPr>
    </w:p>
    <w:p w14:paraId="22D771C7" w14:textId="77777777" w:rsidR="00501AC5" w:rsidRDefault="00501AC5" w:rsidP="00501AC5">
      <w:pPr>
        <w:keepNext/>
        <w:widowControl/>
        <w:spacing w:line="360" w:lineRule="auto"/>
        <w:jc w:val="center"/>
        <w:outlineLvl w:val="2"/>
        <w:rPr>
          <w:b/>
          <w:bCs/>
          <w:color w:val="auto"/>
        </w:rPr>
      </w:pPr>
      <w:r>
        <w:rPr>
          <w:b/>
          <w:bCs/>
          <w:color w:val="auto"/>
        </w:rPr>
        <w:t>MOACIR BRESOLIN</w:t>
      </w:r>
    </w:p>
    <w:p w14:paraId="3E3494A4" w14:textId="77777777" w:rsidR="00501AC5" w:rsidRDefault="00501AC5" w:rsidP="00501AC5">
      <w:pPr>
        <w:widowControl/>
        <w:spacing w:line="360" w:lineRule="auto"/>
        <w:jc w:val="center"/>
      </w:pPr>
      <w:r>
        <w:t>Prefeito Municipal.</w:t>
      </w:r>
    </w:p>
    <w:p w14:paraId="02373E02" w14:textId="77777777" w:rsidR="00501AC5" w:rsidRDefault="00501AC5" w:rsidP="00501AC5">
      <w:pPr>
        <w:widowControl/>
        <w:spacing w:line="360" w:lineRule="auto"/>
        <w:ind w:firstLine="708"/>
      </w:pPr>
    </w:p>
    <w:p w14:paraId="1C5291D2" w14:textId="77777777" w:rsidR="00501AC5" w:rsidRDefault="00501AC5" w:rsidP="00501AC5">
      <w:pPr>
        <w:widowControl/>
        <w:spacing w:line="360" w:lineRule="auto"/>
        <w:ind w:firstLine="708"/>
      </w:pPr>
      <w:r>
        <w:t>Este Decreto foi registrado e publicado em data supra.</w:t>
      </w:r>
    </w:p>
    <w:p w14:paraId="26B0D685" w14:textId="77777777" w:rsidR="00501AC5" w:rsidRDefault="00501AC5" w:rsidP="00501AC5">
      <w:pPr>
        <w:widowControl/>
        <w:spacing w:line="360" w:lineRule="auto"/>
        <w:ind w:firstLine="1119"/>
        <w:jc w:val="center"/>
      </w:pPr>
    </w:p>
    <w:p w14:paraId="378F41DA" w14:textId="77777777" w:rsidR="00625761" w:rsidRDefault="00625761" w:rsidP="00501AC5">
      <w:pPr>
        <w:widowControl/>
        <w:spacing w:line="360" w:lineRule="auto"/>
        <w:ind w:firstLine="1119"/>
        <w:jc w:val="center"/>
      </w:pPr>
    </w:p>
    <w:p w14:paraId="692283C1" w14:textId="77777777" w:rsidR="00501AC5" w:rsidRDefault="00501AC5" w:rsidP="00501AC5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6C258257" w14:textId="77777777" w:rsidR="00501AC5" w:rsidRDefault="00501AC5" w:rsidP="00501AC5">
      <w:pPr>
        <w:spacing w:line="360" w:lineRule="auto"/>
        <w:ind w:left="708"/>
        <w:jc w:val="center"/>
        <w:rPr>
          <w:b/>
        </w:rPr>
      </w:pPr>
      <w:r>
        <w:rPr>
          <w:b/>
        </w:rPr>
        <w:t>SOELI MOREIRA</w:t>
      </w:r>
    </w:p>
    <w:p w14:paraId="76062DC7" w14:textId="77777777" w:rsidR="00501AC5" w:rsidRPr="00625761" w:rsidRDefault="00501AC5" w:rsidP="00501AC5">
      <w:pPr>
        <w:spacing w:line="360" w:lineRule="auto"/>
        <w:ind w:left="708"/>
        <w:jc w:val="center"/>
        <w:rPr>
          <w:bCs/>
        </w:rPr>
      </w:pPr>
      <w:r w:rsidRPr="00625761">
        <w:rPr>
          <w:bCs/>
        </w:rPr>
        <w:t>Chefe de Gabinete</w:t>
      </w:r>
    </w:p>
    <w:p w14:paraId="661713F7" w14:textId="77777777" w:rsidR="00501AC5" w:rsidRDefault="00501AC5" w:rsidP="00501AC5">
      <w:pPr>
        <w:spacing w:line="360" w:lineRule="auto"/>
        <w:ind w:left="708"/>
      </w:pPr>
    </w:p>
    <w:p w14:paraId="0801E8F0" w14:textId="77777777" w:rsidR="000C176E" w:rsidRDefault="000C176E" w:rsidP="009B46C2">
      <w:pPr>
        <w:autoSpaceDE w:val="0"/>
        <w:autoSpaceDN w:val="0"/>
        <w:adjustRightInd w:val="0"/>
        <w:rPr>
          <w:b/>
          <w:bCs/>
        </w:rPr>
      </w:pPr>
    </w:p>
    <w:sectPr w:rsidR="000C176E" w:rsidSect="00626480">
      <w:headerReference w:type="default" r:id="rId8"/>
      <w:footerReference w:type="default" r:id="rId9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6D05" w14:textId="77777777" w:rsidR="00EC5A66" w:rsidRDefault="00EC5A66" w:rsidP="00A11B65">
      <w:r>
        <w:separator/>
      </w:r>
    </w:p>
  </w:endnote>
  <w:endnote w:type="continuationSeparator" w:id="0">
    <w:p w14:paraId="5AE4C72B" w14:textId="77777777" w:rsidR="00EC5A66" w:rsidRDefault="00EC5A66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9EA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36C999C0" wp14:editId="6F1C3C9B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D170" w14:textId="77777777" w:rsidR="00EC5A66" w:rsidRDefault="00EC5A66" w:rsidP="00A11B65">
      <w:r>
        <w:separator/>
      </w:r>
    </w:p>
  </w:footnote>
  <w:footnote w:type="continuationSeparator" w:id="0">
    <w:p w14:paraId="2969CE00" w14:textId="77777777" w:rsidR="00EC5A66" w:rsidRDefault="00EC5A66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BDAF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20545CE2" wp14:editId="5F7C18A0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35A17"/>
    <w:multiLevelType w:val="hybridMultilevel"/>
    <w:tmpl w:val="F98E78E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C5361AE"/>
    <w:multiLevelType w:val="hybridMultilevel"/>
    <w:tmpl w:val="258E40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510A"/>
    <w:multiLevelType w:val="hybridMultilevel"/>
    <w:tmpl w:val="792642E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B560080"/>
    <w:multiLevelType w:val="hybridMultilevel"/>
    <w:tmpl w:val="7844390E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0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71878"/>
    <w:multiLevelType w:val="hybridMultilevel"/>
    <w:tmpl w:val="F2BCAEF2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508130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296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374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79387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872332">
    <w:abstractNumId w:val="2"/>
    <w:lvlOverride w:ilvl="0">
      <w:startOverride w:val="1"/>
    </w:lvlOverride>
  </w:num>
  <w:num w:numId="6" w16cid:durableId="39549881">
    <w:abstractNumId w:val="5"/>
  </w:num>
  <w:num w:numId="7" w16cid:durableId="1385104460">
    <w:abstractNumId w:val="6"/>
  </w:num>
  <w:num w:numId="8" w16cid:durableId="2104757641">
    <w:abstractNumId w:val="9"/>
  </w:num>
  <w:num w:numId="9" w16cid:durableId="1910385016">
    <w:abstractNumId w:val="8"/>
  </w:num>
  <w:num w:numId="10" w16cid:durableId="477840543">
    <w:abstractNumId w:val="11"/>
  </w:num>
  <w:num w:numId="11" w16cid:durableId="652369338">
    <w:abstractNumId w:val="7"/>
  </w:num>
  <w:num w:numId="12" w16cid:durableId="2094542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12C70"/>
    <w:rsid w:val="000150D3"/>
    <w:rsid w:val="00017D98"/>
    <w:rsid w:val="00046349"/>
    <w:rsid w:val="00056B5E"/>
    <w:rsid w:val="000817B7"/>
    <w:rsid w:val="00083DC7"/>
    <w:rsid w:val="000A7437"/>
    <w:rsid w:val="000C176E"/>
    <w:rsid w:val="000C1962"/>
    <w:rsid w:val="000C5E22"/>
    <w:rsid w:val="000D7413"/>
    <w:rsid w:val="000E10DB"/>
    <w:rsid w:val="000E1955"/>
    <w:rsid w:val="000F479A"/>
    <w:rsid w:val="00121F5C"/>
    <w:rsid w:val="001526D3"/>
    <w:rsid w:val="00180BC2"/>
    <w:rsid w:val="00185ABF"/>
    <w:rsid w:val="00186AC6"/>
    <w:rsid w:val="001A3F2C"/>
    <w:rsid w:val="001C6EEE"/>
    <w:rsid w:val="001D08B9"/>
    <w:rsid w:val="001D55D8"/>
    <w:rsid w:val="001F1DFF"/>
    <w:rsid w:val="001F29DA"/>
    <w:rsid w:val="002104AC"/>
    <w:rsid w:val="00215590"/>
    <w:rsid w:val="00216A8D"/>
    <w:rsid w:val="002368EC"/>
    <w:rsid w:val="00236EE3"/>
    <w:rsid w:val="00265BC8"/>
    <w:rsid w:val="00281793"/>
    <w:rsid w:val="002A20B2"/>
    <w:rsid w:val="002A49E5"/>
    <w:rsid w:val="002C5830"/>
    <w:rsid w:val="002F2777"/>
    <w:rsid w:val="002F4715"/>
    <w:rsid w:val="00310B28"/>
    <w:rsid w:val="003265B5"/>
    <w:rsid w:val="00341A1E"/>
    <w:rsid w:val="00374503"/>
    <w:rsid w:val="0038141C"/>
    <w:rsid w:val="00392FC1"/>
    <w:rsid w:val="003959C6"/>
    <w:rsid w:val="003A36BF"/>
    <w:rsid w:val="003A5B6C"/>
    <w:rsid w:val="003B1483"/>
    <w:rsid w:val="003C3BA6"/>
    <w:rsid w:val="003D2B69"/>
    <w:rsid w:val="003D3E76"/>
    <w:rsid w:val="004117AF"/>
    <w:rsid w:val="00413836"/>
    <w:rsid w:val="00415AA9"/>
    <w:rsid w:val="004259F3"/>
    <w:rsid w:val="00431E37"/>
    <w:rsid w:val="004448AD"/>
    <w:rsid w:val="00450FBA"/>
    <w:rsid w:val="00461986"/>
    <w:rsid w:val="00482985"/>
    <w:rsid w:val="00490950"/>
    <w:rsid w:val="00491724"/>
    <w:rsid w:val="004A4CA6"/>
    <w:rsid w:val="004B0B72"/>
    <w:rsid w:val="004B62D4"/>
    <w:rsid w:val="004E4F32"/>
    <w:rsid w:val="004F36BC"/>
    <w:rsid w:val="00501AC5"/>
    <w:rsid w:val="005043EF"/>
    <w:rsid w:val="00510588"/>
    <w:rsid w:val="0055281D"/>
    <w:rsid w:val="005540E2"/>
    <w:rsid w:val="0055782B"/>
    <w:rsid w:val="00594919"/>
    <w:rsid w:val="005A76CA"/>
    <w:rsid w:val="005C4CD5"/>
    <w:rsid w:val="005D178C"/>
    <w:rsid w:val="005E2DDC"/>
    <w:rsid w:val="005F185B"/>
    <w:rsid w:val="00620323"/>
    <w:rsid w:val="00620710"/>
    <w:rsid w:val="00625761"/>
    <w:rsid w:val="00626480"/>
    <w:rsid w:val="0063104B"/>
    <w:rsid w:val="006330DC"/>
    <w:rsid w:val="00633D0A"/>
    <w:rsid w:val="00635EF8"/>
    <w:rsid w:val="00636E48"/>
    <w:rsid w:val="006471C3"/>
    <w:rsid w:val="00654D2B"/>
    <w:rsid w:val="006669F2"/>
    <w:rsid w:val="00695966"/>
    <w:rsid w:val="006B22CF"/>
    <w:rsid w:val="006C14D9"/>
    <w:rsid w:val="006C57C8"/>
    <w:rsid w:val="006D1462"/>
    <w:rsid w:val="006F5CF3"/>
    <w:rsid w:val="00704DC5"/>
    <w:rsid w:val="00721417"/>
    <w:rsid w:val="00721FA5"/>
    <w:rsid w:val="00726AF1"/>
    <w:rsid w:val="00774C09"/>
    <w:rsid w:val="00797548"/>
    <w:rsid w:val="007A321D"/>
    <w:rsid w:val="007A5342"/>
    <w:rsid w:val="007C3B2E"/>
    <w:rsid w:val="007D3825"/>
    <w:rsid w:val="00806748"/>
    <w:rsid w:val="008272CF"/>
    <w:rsid w:val="00830559"/>
    <w:rsid w:val="0083362E"/>
    <w:rsid w:val="0084052A"/>
    <w:rsid w:val="0084199E"/>
    <w:rsid w:val="008421D3"/>
    <w:rsid w:val="0087086C"/>
    <w:rsid w:val="00870B69"/>
    <w:rsid w:val="00893241"/>
    <w:rsid w:val="0089360F"/>
    <w:rsid w:val="008A20DD"/>
    <w:rsid w:val="008C46D6"/>
    <w:rsid w:val="008D251E"/>
    <w:rsid w:val="008D2999"/>
    <w:rsid w:val="008D7E9C"/>
    <w:rsid w:val="008E6400"/>
    <w:rsid w:val="00903523"/>
    <w:rsid w:val="009109A3"/>
    <w:rsid w:val="00920E9C"/>
    <w:rsid w:val="00921C04"/>
    <w:rsid w:val="0092484A"/>
    <w:rsid w:val="00933C73"/>
    <w:rsid w:val="0095297C"/>
    <w:rsid w:val="009530D5"/>
    <w:rsid w:val="00960F2B"/>
    <w:rsid w:val="009652F4"/>
    <w:rsid w:val="00967CC9"/>
    <w:rsid w:val="0097239B"/>
    <w:rsid w:val="009B46C2"/>
    <w:rsid w:val="009D166C"/>
    <w:rsid w:val="009D71D1"/>
    <w:rsid w:val="009E670A"/>
    <w:rsid w:val="009F0F22"/>
    <w:rsid w:val="00A11B65"/>
    <w:rsid w:val="00A36F21"/>
    <w:rsid w:val="00A56BE7"/>
    <w:rsid w:val="00A75661"/>
    <w:rsid w:val="00A92B7E"/>
    <w:rsid w:val="00AA044F"/>
    <w:rsid w:val="00AA10B3"/>
    <w:rsid w:val="00AC78B2"/>
    <w:rsid w:val="00B07A8D"/>
    <w:rsid w:val="00B47E40"/>
    <w:rsid w:val="00B6131C"/>
    <w:rsid w:val="00B665F9"/>
    <w:rsid w:val="00B66A99"/>
    <w:rsid w:val="00B8115B"/>
    <w:rsid w:val="00B8427E"/>
    <w:rsid w:val="00B91D4B"/>
    <w:rsid w:val="00BA4C64"/>
    <w:rsid w:val="00BB1134"/>
    <w:rsid w:val="00BD37B1"/>
    <w:rsid w:val="00BF0191"/>
    <w:rsid w:val="00C43209"/>
    <w:rsid w:val="00C507BA"/>
    <w:rsid w:val="00C634ED"/>
    <w:rsid w:val="00C75950"/>
    <w:rsid w:val="00C77206"/>
    <w:rsid w:val="00C872EF"/>
    <w:rsid w:val="00CA3046"/>
    <w:rsid w:val="00CB215A"/>
    <w:rsid w:val="00CC0498"/>
    <w:rsid w:val="00CC1396"/>
    <w:rsid w:val="00CC2033"/>
    <w:rsid w:val="00CC43B8"/>
    <w:rsid w:val="00CC4792"/>
    <w:rsid w:val="00CD166C"/>
    <w:rsid w:val="00CD57E2"/>
    <w:rsid w:val="00CE4D60"/>
    <w:rsid w:val="00CE5169"/>
    <w:rsid w:val="00CE70A5"/>
    <w:rsid w:val="00D12513"/>
    <w:rsid w:val="00D438C0"/>
    <w:rsid w:val="00D5748B"/>
    <w:rsid w:val="00D87CF7"/>
    <w:rsid w:val="00DB11A0"/>
    <w:rsid w:val="00DB352E"/>
    <w:rsid w:val="00DC1C6C"/>
    <w:rsid w:val="00DD3306"/>
    <w:rsid w:val="00DD3C23"/>
    <w:rsid w:val="00DE1553"/>
    <w:rsid w:val="00DF5627"/>
    <w:rsid w:val="00E1181C"/>
    <w:rsid w:val="00E21200"/>
    <w:rsid w:val="00E23AE2"/>
    <w:rsid w:val="00E6306D"/>
    <w:rsid w:val="00E638AB"/>
    <w:rsid w:val="00E67A0A"/>
    <w:rsid w:val="00E76A92"/>
    <w:rsid w:val="00E81DEE"/>
    <w:rsid w:val="00E9053A"/>
    <w:rsid w:val="00EA110E"/>
    <w:rsid w:val="00EB19B4"/>
    <w:rsid w:val="00EC5A66"/>
    <w:rsid w:val="00EC6E27"/>
    <w:rsid w:val="00F26D77"/>
    <w:rsid w:val="00F342C6"/>
    <w:rsid w:val="00F34D4D"/>
    <w:rsid w:val="00F45334"/>
    <w:rsid w:val="00F63067"/>
    <w:rsid w:val="00F756F6"/>
    <w:rsid w:val="00F828DC"/>
    <w:rsid w:val="00F93C24"/>
    <w:rsid w:val="00F97BC5"/>
    <w:rsid w:val="00FA2776"/>
    <w:rsid w:val="00FA2CA2"/>
    <w:rsid w:val="00FB24BD"/>
    <w:rsid w:val="00FB566D"/>
    <w:rsid w:val="00FB636A"/>
    <w:rsid w:val="00FB6E03"/>
    <w:rsid w:val="00FC0FF6"/>
    <w:rsid w:val="00FC7411"/>
    <w:rsid w:val="00FD5866"/>
    <w:rsid w:val="00FE00C1"/>
    <w:rsid w:val="00FE524C"/>
    <w:rsid w:val="00FF0F4D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494CF"/>
  <w15:docId w15:val="{D7C89BF9-71D6-40DD-B80F-D21C47E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B566D"/>
    <w:pPr>
      <w:keepNext/>
      <w:widowControl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E10DB"/>
    <w:pPr>
      <w:widowControl/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1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11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411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910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09A3"/>
    <w:pPr>
      <w:widowControl/>
      <w:jc w:val="center"/>
    </w:pPr>
    <w:rPr>
      <w:b/>
      <w:color w:val="auto"/>
      <w:kern w:val="28"/>
      <w:szCs w:val="20"/>
    </w:rPr>
  </w:style>
  <w:style w:type="character" w:customStyle="1" w:styleId="TtuloChar">
    <w:name w:val="Título Char"/>
    <w:basedOn w:val="Fontepargpadro"/>
    <w:link w:val="Ttulo"/>
    <w:rsid w:val="009109A3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56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566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B56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7D27-DD4C-4185-85A6-51BB5311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Saber</dc:creator>
  <cp:lastModifiedBy>user</cp:lastModifiedBy>
  <cp:revision>3</cp:revision>
  <cp:lastPrinted>2023-10-26T19:31:00Z</cp:lastPrinted>
  <dcterms:created xsi:type="dcterms:W3CDTF">2023-10-27T18:28:00Z</dcterms:created>
  <dcterms:modified xsi:type="dcterms:W3CDTF">2023-10-27T18:33:00Z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a7f1dbabf7d6de0fabe9e66c662ab45cb409f4e45379a19bbf83b1eb67508f41</vt:lpwstr>
  </property>
</Properties>
</file>